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9333" w14:textId="77777777" w:rsidR="00AE28FE" w:rsidRPr="000A48EF" w:rsidRDefault="00AE28FE" w:rsidP="00AE28FE">
      <w:pPr>
        <w:spacing w:line="276" w:lineRule="auto"/>
        <w:jc w:val="center"/>
        <w:rPr>
          <w:b/>
          <w:spacing w:val="-2"/>
          <w:sz w:val="24"/>
          <w:szCs w:val="24"/>
        </w:rPr>
      </w:pPr>
      <w:r w:rsidRPr="000A48EF">
        <w:rPr>
          <w:b/>
          <w:sz w:val="24"/>
          <w:szCs w:val="24"/>
        </w:rPr>
        <w:t>COMMISSIONERS</w:t>
      </w:r>
      <w:r w:rsidRPr="000A48EF">
        <w:rPr>
          <w:b/>
          <w:spacing w:val="-8"/>
          <w:sz w:val="24"/>
          <w:szCs w:val="24"/>
        </w:rPr>
        <w:t xml:space="preserve"> </w:t>
      </w:r>
      <w:r w:rsidRPr="000A48EF">
        <w:rPr>
          <w:b/>
          <w:spacing w:val="-2"/>
          <w:sz w:val="24"/>
          <w:szCs w:val="24"/>
        </w:rPr>
        <w:t>MEETING</w:t>
      </w:r>
    </w:p>
    <w:p w14:paraId="3720CF7D" w14:textId="595445A4" w:rsidR="00AE28FE" w:rsidRPr="000A48EF" w:rsidRDefault="00AE28FE" w:rsidP="00AE28FE">
      <w:pPr>
        <w:spacing w:line="276" w:lineRule="auto"/>
        <w:jc w:val="center"/>
        <w:rPr>
          <w:spacing w:val="-4"/>
          <w:sz w:val="24"/>
          <w:szCs w:val="24"/>
        </w:rPr>
      </w:pPr>
      <w:r w:rsidRPr="000A48EF">
        <w:rPr>
          <w:sz w:val="24"/>
          <w:szCs w:val="24"/>
        </w:rPr>
        <w:t>Wednesday,</w:t>
      </w:r>
      <w:r w:rsidRPr="000A48EF">
        <w:rPr>
          <w:spacing w:val="-2"/>
          <w:sz w:val="24"/>
          <w:szCs w:val="24"/>
        </w:rPr>
        <w:t xml:space="preserve"> </w:t>
      </w:r>
      <w:r w:rsidR="00842458">
        <w:rPr>
          <w:sz w:val="24"/>
          <w:szCs w:val="24"/>
        </w:rPr>
        <w:t>February</w:t>
      </w:r>
      <w:r w:rsidRPr="000A48EF">
        <w:rPr>
          <w:sz w:val="24"/>
          <w:szCs w:val="24"/>
        </w:rPr>
        <w:t xml:space="preserve"> </w:t>
      </w:r>
      <w:r w:rsidR="00EE31C3">
        <w:rPr>
          <w:sz w:val="24"/>
          <w:szCs w:val="24"/>
        </w:rPr>
        <w:t>5</w:t>
      </w:r>
      <w:r w:rsidRPr="000A48EF">
        <w:rPr>
          <w:sz w:val="24"/>
          <w:szCs w:val="24"/>
        </w:rPr>
        <w:t>,</w:t>
      </w:r>
      <w:r w:rsidRPr="000A48EF">
        <w:rPr>
          <w:spacing w:val="1"/>
          <w:sz w:val="24"/>
          <w:szCs w:val="24"/>
        </w:rPr>
        <w:t xml:space="preserve"> </w:t>
      </w:r>
      <w:r w:rsidRPr="000A48EF">
        <w:rPr>
          <w:spacing w:val="-4"/>
          <w:sz w:val="24"/>
          <w:szCs w:val="24"/>
        </w:rPr>
        <w:t>202</w:t>
      </w:r>
      <w:r w:rsidR="006012E6">
        <w:rPr>
          <w:spacing w:val="-4"/>
          <w:sz w:val="24"/>
          <w:szCs w:val="24"/>
        </w:rPr>
        <w:t>5</w:t>
      </w:r>
    </w:p>
    <w:p w14:paraId="00C4BE96" w14:textId="0CFB2618" w:rsidR="00AE28FE" w:rsidRPr="000A48EF" w:rsidRDefault="000E09C2" w:rsidP="00AE28FE">
      <w:pPr>
        <w:spacing w:line="276" w:lineRule="auto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Minutes</w:t>
      </w:r>
    </w:p>
    <w:p w14:paraId="16D0419C" w14:textId="77777777" w:rsidR="00981338" w:rsidRDefault="00981338" w:rsidP="00AE28FE">
      <w:pPr>
        <w:spacing w:line="276" w:lineRule="auto"/>
        <w:jc w:val="center"/>
        <w:rPr>
          <w:spacing w:val="-2"/>
          <w:sz w:val="24"/>
          <w:szCs w:val="24"/>
        </w:rPr>
      </w:pPr>
    </w:p>
    <w:p w14:paraId="4E71AB3B" w14:textId="77777777" w:rsidR="00AE28FE" w:rsidRPr="000A48EF" w:rsidRDefault="00AE28FE" w:rsidP="00AE28FE">
      <w:pPr>
        <w:spacing w:line="276" w:lineRule="auto"/>
        <w:jc w:val="center"/>
        <w:rPr>
          <w:b/>
          <w:spacing w:val="-2"/>
          <w:sz w:val="24"/>
          <w:szCs w:val="24"/>
        </w:rPr>
      </w:pPr>
      <w:r w:rsidRPr="000A48EF">
        <w:rPr>
          <w:spacing w:val="-2"/>
          <w:sz w:val="24"/>
          <w:szCs w:val="24"/>
        </w:rPr>
        <w:t>This</w:t>
      </w:r>
      <w:r w:rsidRPr="000A48EF">
        <w:rPr>
          <w:spacing w:val="-31"/>
          <w:sz w:val="24"/>
          <w:szCs w:val="24"/>
        </w:rPr>
        <w:t xml:space="preserve"> </w:t>
      </w:r>
      <w:r w:rsidRPr="000A48EF">
        <w:rPr>
          <w:spacing w:val="-2"/>
          <w:sz w:val="24"/>
          <w:szCs w:val="24"/>
        </w:rPr>
        <w:t>meeting</w:t>
      </w:r>
      <w:r w:rsidRPr="000A48EF">
        <w:rPr>
          <w:spacing w:val="-14"/>
          <w:sz w:val="24"/>
          <w:szCs w:val="24"/>
        </w:rPr>
        <w:t xml:space="preserve"> </w:t>
      </w:r>
      <w:r w:rsidRPr="000A48EF">
        <w:rPr>
          <w:spacing w:val="-2"/>
          <w:sz w:val="24"/>
          <w:szCs w:val="24"/>
        </w:rPr>
        <w:t>will</w:t>
      </w:r>
      <w:r w:rsidRPr="000A48EF">
        <w:rPr>
          <w:spacing w:val="-14"/>
          <w:sz w:val="24"/>
          <w:szCs w:val="24"/>
        </w:rPr>
        <w:t xml:space="preserve"> </w:t>
      </w:r>
      <w:r w:rsidRPr="000A48EF">
        <w:rPr>
          <w:spacing w:val="-2"/>
          <w:sz w:val="24"/>
          <w:szCs w:val="24"/>
        </w:rPr>
        <w:t>be</w:t>
      </w:r>
      <w:r w:rsidRPr="000A48EF">
        <w:rPr>
          <w:spacing w:val="-16"/>
          <w:sz w:val="24"/>
          <w:szCs w:val="24"/>
        </w:rPr>
        <w:t xml:space="preserve"> </w:t>
      </w:r>
      <w:r w:rsidRPr="000A48EF">
        <w:rPr>
          <w:spacing w:val="-2"/>
          <w:sz w:val="24"/>
          <w:szCs w:val="24"/>
        </w:rPr>
        <w:t>conducted</w:t>
      </w:r>
      <w:r w:rsidRPr="000A48EF">
        <w:rPr>
          <w:spacing w:val="-15"/>
          <w:sz w:val="24"/>
          <w:szCs w:val="24"/>
        </w:rPr>
        <w:t xml:space="preserve"> </w:t>
      </w:r>
      <w:r w:rsidRPr="000A48EF">
        <w:rPr>
          <w:spacing w:val="-2"/>
          <w:sz w:val="24"/>
          <w:szCs w:val="24"/>
        </w:rPr>
        <w:t>in</w:t>
      </w:r>
      <w:r w:rsidRPr="000A48EF">
        <w:rPr>
          <w:spacing w:val="-15"/>
          <w:sz w:val="24"/>
          <w:szCs w:val="24"/>
        </w:rPr>
        <w:t xml:space="preserve"> </w:t>
      </w:r>
      <w:r w:rsidRPr="000A48EF">
        <w:rPr>
          <w:spacing w:val="-2"/>
          <w:sz w:val="24"/>
          <w:szCs w:val="24"/>
        </w:rPr>
        <w:t>person</w:t>
      </w:r>
      <w:r w:rsidRPr="000A48EF">
        <w:rPr>
          <w:spacing w:val="11"/>
          <w:sz w:val="24"/>
          <w:szCs w:val="24"/>
        </w:rPr>
        <w:t xml:space="preserve"> </w:t>
      </w:r>
      <w:r w:rsidR="00981338">
        <w:rPr>
          <w:spacing w:val="11"/>
          <w:sz w:val="24"/>
          <w:szCs w:val="24"/>
        </w:rPr>
        <w:t xml:space="preserve">and </w:t>
      </w:r>
      <w:r w:rsidR="00981338">
        <w:rPr>
          <w:spacing w:val="-2"/>
          <w:sz w:val="24"/>
          <w:szCs w:val="24"/>
        </w:rPr>
        <w:t>via Zoom</w:t>
      </w:r>
      <w:r w:rsidRPr="000A48EF">
        <w:rPr>
          <w:sz w:val="24"/>
          <w:szCs w:val="24"/>
        </w:rPr>
        <w:t xml:space="preserve"> at</w:t>
      </w:r>
    </w:p>
    <w:p w14:paraId="79C2C631" w14:textId="77777777" w:rsidR="00AE28FE" w:rsidRPr="000A48EF" w:rsidRDefault="00AE28FE" w:rsidP="00AE28FE">
      <w:pPr>
        <w:spacing w:line="276" w:lineRule="auto"/>
        <w:ind w:right="3"/>
        <w:jc w:val="center"/>
        <w:rPr>
          <w:sz w:val="24"/>
          <w:szCs w:val="24"/>
        </w:rPr>
      </w:pPr>
      <w:r w:rsidRPr="000A48EF">
        <w:rPr>
          <w:sz w:val="24"/>
          <w:szCs w:val="24"/>
        </w:rPr>
        <w:t>County Hall</w:t>
      </w:r>
    </w:p>
    <w:p w14:paraId="403A4089" w14:textId="77777777" w:rsidR="00AE28FE" w:rsidRPr="000A48EF" w:rsidRDefault="00AE28FE" w:rsidP="00AE28FE">
      <w:pPr>
        <w:spacing w:line="276" w:lineRule="auto"/>
        <w:ind w:right="3"/>
        <w:jc w:val="center"/>
        <w:rPr>
          <w:sz w:val="24"/>
          <w:szCs w:val="24"/>
        </w:rPr>
      </w:pPr>
      <w:r w:rsidRPr="000A48EF">
        <w:rPr>
          <w:sz w:val="24"/>
          <w:szCs w:val="24"/>
        </w:rPr>
        <w:t>12 Court Street</w:t>
      </w:r>
    </w:p>
    <w:p w14:paraId="15CA8FA1" w14:textId="77777777" w:rsidR="00AE28FE" w:rsidRPr="000A48EF" w:rsidRDefault="00AE28FE" w:rsidP="00AE28FE">
      <w:pPr>
        <w:spacing w:line="276" w:lineRule="auto"/>
        <w:ind w:right="3"/>
        <w:jc w:val="center"/>
        <w:rPr>
          <w:sz w:val="24"/>
          <w:szCs w:val="24"/>
        </w:rPr>
      </w:pPr>
      <w:r w:rsidRPr="000A48EF">
        <w:rPr>
          <w:sz w:val="24"/>
          <w:szCs w:val="24"/>
        </w:rPr>
        <w:t>Keene NH, 03431</w:t>
      </w:r>
    </w:p>
    <w:p w14:paraId="16F4CE62" w14:textId="77777777" w:rsidR="00981338" w:rsidRDefault="00981338" w:rsidP="00AE28FE">
      <w:pPr>
        <w:spacing w:line="276" w:lineRule="auto"/>
        <w:ind w:right="3"/>
        <w:jc w:val="center"/>
        <w:rPr>
          <w:b/>
          <w:sz w:val="24"/>
          <w:szCs w:val="24"/>
        </w:rPr>
      </w:pPr>
    </w:p>
    <w:p w14:paraId="489E5699" w14:textId="77777777" w:rsidR="00AE28FE" w:rsidRPr="000A48EF" w:rsidRDefault="00AE28FE" w:rsidP="00AE28FE">
      <w:pPr>
        <w:spacing w:line="276" w:lineRule="auto"/>
        <w:ind w:right="3"/>
        <w:jc w:val="center"/>
        <w:rPr>
          <w:b/>
          <w:sz w:val="24"/>
          <w:szCs w:val="24"/>
        </w:rPr>
      </w:pPr>
      <w:r w:rsidRPr="000A48EF">
        <w:rPr>
          <w:b/>
          <w:sz w:val="24"/>
          <w:szCs w:val="24"/>
        </w:rPr>
        <w:t>Zoom</w:t>
      </w:r>
      <w:r w:rsidRPr="000A48EF">
        <w:rPr>
          <w:b/>
          <w:spacing w:val="-6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>Call-in</w:t>
      </w:r>
      <w:r w:rsidRPr="000A48EF">
        <w:rPr>
          <w:b/>
          <w:spacing w:val="-3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>Number: +1</w:t>
      </w:r>
      <w:r w:rsidRPr="000A48EF">
        <w:rPr>
          <w:b/>
          <w:spacing w:val="-4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>646</w:t>
      </w:r>
      <w:r w:rsidRPr="000A48EF">
        <w:rPr>
          <w:b/>
          <w:spacing w:val="-1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 xml:space="preserve">558 </w:t>
      </w:r>
      <w:r w:rsidRPr="000A48EF">
        <w:rPr>
          <w:b/>
          <w:spacing w:val="-4"/>
          <w:sz w:val="24"/>
          <w:szCs w:val="24"/>
        </w:rPr>
        <w:t>8656</w:t>
      </w:r>
    </w:p>
    <w:p w14:paraId="7D6D12FB" w14:textId="77777777" w:rsidR="00AE28FE" w:rsidRPr="000A48EF" w:rsidRDefault="00AE28FE" w:rsidP="00AE28FE">
      <w:pPr>
        <w:spacing w:line="276" w:lineRule="auto"/>
        <w:ind w:right="3"/>
        <w:jc w:val="center"/>
        <w:rPr>
          <w:b/>
          <w:sz w:val="24"/>
          <w:szCs w:val="24"/>
        </w:rPr>
      </w:pPr>
      <w:r w:rsidRPr="000A48EF">
        <w:rPr>
          <w:b/>
          <w:sz w:val="24"/>
          <w:szCs w:val="24"/>
        </w:rPr>
        <w:t>Meeting</w:t>
      </w:r>
      <w:r w:rsidRPr="000A48EF">
        <w:rPr>
          <w:b/>
          <w:spacing w:val="-3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>ID:</w:t>
      </w:r>
      <w:r w:rsidRPr="000A48EF">
        <w:rPr>
          <w:b/>
          <w:spacing w:val="-2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>409</w:t>
      </w:r>
      <w:r w:rsidRPr="000A48EF">
        <w:rPr>
          <w:b/>
          <w:spacing w:val="-1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>748</w:t>
      </w:r>
      <w:r w:rsidRPr="000A48EF">
        <w:rPr>
          <w:b/>
          <w:spacing w:val="3"/>
          <w:sz w:val="24"/>
          <w:szCs w:val="24"/>
        </w:rPr>
        <w:t xml:space="preserve"> </w:t>
      </w:r>
      <w:r w:rsidRPr="000A48EF">
        <w:rPr>
          <w:b/>
          <w:spacing w:val="-4"/>
          <w:sz w:val="24"/>
          <w:szCs w:val="24"/>
        </w:rPr>
        <w:t>8803</w:t>
      </w:r>
    </w:p>
    <w:p w14:paraId="5C7E1A7F" w14:textId="77777777" w:rsidR="00AE28FE" w:rsidRPr="000A48EF" w:rsidRDefault="00AE28FE" w:rsidP="00AE28FE">
      <w:pPr>
        <w:spacing w:line="276" w:lineRule="auto"/>
        <w:ind w:right="3"/>
        <w:jc w:val="center"/>
        <w:rPr>
          <w:b/>
          <w:sz w:val="24"/>
          <w:szCs w:val="24"/>
        </w:rPr>
      </w:pPr>
      <w:r w:rsidRPr="000A48EF">
        <w:rPr>
          <w:b/>
          <w:sz w:val="24"/>
          <w:szCs w:val="24"/>
        </w:rPr>
        <w:t>Pin</w:t>
      </w:r>
      <w:r w:rsidRPr="000A48EF">
        <w:rPr>
          <w:b/>
          <w:spacing w:val="-6"/>
          <w:sz w:val="24"/>
          <w:szCs w:val="24"/>
        </w:rPr>
        <w:t xml:space="preserve"> </w:t>
      </w:r>
      <w:r w:rsidRPr="000A48EF">
        <w:rPr>
          <w:b/>
          <w:sz w:val="24"/>
          <w:szCs w:val="24"/>
        </w:rPr>
        <w:t>#:</w:t>
      </w:r>
      <w:r w:rsidRPr="000A48EF">
        <w:rPr>
          <w:b/>
          <w:spacing w:val="-1"/>
          <w:sz w:val="24"/>
          <w:szCs w:val="24"/>
        </w:rPr>
        <w:t xml:space="preserve"> </w:t>
      </w:r>
      <w:r w:rsidRPr="000A48EF">
        <w:rPr>
          <w:b/>
          <w:spacing w:val="-2"/>
          <w:sz w:val="24"/>
          <w:szCs w:val="24"/>
        </w:rPr>
        <w:t>603123</w:t>
      </w:r>
    </w:p>
    <w:p w14:paraId="6CCB68F4" w14:textId="396D68B5" w:rsidR="00AE28FE" w:rsidRPr="000A48EF" w:rsidRDefault="00AE28FE" w:rsidP="00AE28FE">
      <w:pPr>
        <w:spacing w:line="276" w:lineRule="auto"/>
        <w:ind w:right="3"/>
        <w:jc w:val="center"/>
        <w:rPr>
          <w:b/>
          <w:sz w:val="24"/>
          <w:szCs w:val="24"/>
        </w:rPr>
      </w:pPr>
      <w:r w:rsidRPr="000A48EF">
        <w:rPr>
          <w:b/>
          <w:sz w:val="24"/>
          <w:szCs w:val="24"/>
          <w:u w:val="single"/>
        </w:rPr>
        <w:t>Start</w:t>
      </w:r>
      <w:r w:rsidRPr="000A48EF">
        <w:rPr>
          <w:b/>
          <w:spacing w:val="-9"/>
          <w:sz w:val="24"/>
          <w:szCs w:val="24"/>
          <w:u w:val="single"/>
        </w:rPr>
        <w:t xml:space="preserve"> </w:t>
      </w:r>
      <w:r w:rsidRPr="000A48EF">
        <w:rPr>
          <w:b/>
          <w:sz w:val="24"/>
          <w:szCs w:val="24"/>
          <w:u w:val="single"/>
        </w:rPr>
        <w:t>Time</w:t>
      </w:r>
      <w:r w:rsidRPr="000A48EF">
        <w:rPr>
          <w:b/>
          <w:spacing w:val="-8"/>
          <w:sz w:val="24"/>
          <w:szCs w:val="24"/>
          <w:u w:val="single"/>
        </w:rPr>
        <w:t xml:space="preserve"> </w:t>
      </w:r>
      <w:r w:rsidR="00EE31C3">
        <w:rPr>
          <w:b/>
          <w:sz w:val="24"/>
          <w:szCs w:val="24"/>
          <w:u w:val="single"/>
        </w:rPr>
        <w:t>8</w:t>
      </w:r>
      <w:r w:rsidRPr="000A48EF">
        <w:rPr>
          <w:b/>
          <w:sz w:val="24"/>
          <w:szCs w:val="24"/>
          <w:u w:val="single"/>
        </w:rPr>
        <w:t>:</w:t>
      </w:r>
      <w:r w:rsidR="00EE31C3">
        <w:rPr>
          <w:b/>
          <w:sz w:val="24"/>
          <w:szCs w:val="24"/>
          <w:u w:val="single"/>
        </w:rPr>
        <w:t>30</w:t>
      </w:r>
      <w:r w:rsidRPr="000A48EF">
        <w:rPr>
          <w:b/>
          <w:spacing w:val="-15"/>
          <w:sz w:val="24"/>
          <w:szCs w:val="24"/>
          <w:u w:val="single"/>
        </w:rPr>
        <w:t xml:space="preserve"> </w:t>
      </w:r>
      <w:r w:rsidRPr="000A48EF">
        <w:rPr>
          <w:b/>
          <w:spacing w:val="-5"/>
          <w:sz w:val="24"/>
          <w:szCs w:val="24"/>
          <w:u w:val="single"/>
        </w:rPr>
        <w:t>AM</w:t>
      </w:r>
    </w:p>
    <w:p w14:paraId="52864B48" w14:textId="77777777" w:rsidR="00AE28FE" w:rsidRPr="000A48EF" w:rsidRDefault="00AE28FE" w:rsidP="00AE28FE"/>
    <w:p w14:paraId="0502DFB4" w14:textId="77777777" w:rsidR="00AE28FE" w:rsidRDefault="00AE28FE" w:rsidP="00AE28FE">
      <w:pPr>
        <w:ind w:right="129"/>
        <w:rPr>
          <w:b/>
        </w:rPr>
      </w:pPr>
    </w:p>
    <w:p w14:paraId="5A4CA7FF" w14:textId="77777777" w:rsidR="009A1944" w:rsidRDefault="00824E16">
      <w:pPr>
        <w:pStyle w:val="BodyText"/>
        <w:ind w:left="963"/>
      </w:pPr>
      <w:r>
        <w:rPr>
          <w:b/>
          <w:spacing w:val="-2"/>
        </w:rPr>
        <w:t>Present:</w:t>
      </w:r>
      <w:r>
        <w:rPr>
          <w:b/>
          <w:spacing w:val="-16"/>
        </w:rPr>
        <w:t xml:space="preserve"> </w:t>
      </w:r>
      <w:r>
        <w:rPr>
          <w:spacing w:val="-2"/>
        </w:rPr>
        <w:t>Commissioners</w:t>
      </w:r>
      <w:r>
        <w:rPr>
          <w:spacing w:val="-8"/>
        </w:rPr>
        <w:t xml:space="preserve"> </w:t>
      </w:r>
      <w:r w:rsidR="00981338">
        <w:rPr>
          <w:spacing w:val="-2"/>
        </w:rPr>
        <w:t>Terry Clark, Claudia Stewart, and Skipper DiBernardo</w:t>
      </w:r>
    </w:p>
    <w:p w14:paraId="49D5D6E6" w14:textId="77777777" w:rsidR="009A1944" w:rsidRDefault="00824E16">
      <w:pPr>
        <w:spacing w:before="17"/>
        <w:ind w:left="963"/>
        <w:rPr>
          <w:b/>
          <w:sz w:val="24"/>
        </w:rPr>
      </w:pPr>
      <w:r>
        <w:rPr>
          <w:b/>
          <w:spacing w:val="-2"/>
          <w:sz w:val="24"/>
        </w:rPr>
        <w:t>Absent:</w:t>
      </w:r>
    </w:p>
    <w:p w14:paraId="2BA219A9" w14:textId="22A17377" w:rsidR="009A1944" w:rsidRDefault="00824E16">
      <w:pPr>
        <w:pStyle w:val="BodyText"/>
        <w:spacing w:before="26" w:line="252" w:lineRule="auto"/>
        <w:ind w:left="963" w:right="205"/>
      </w:pPr>
      <w:r>
        <w:rPr>
          <w:b/>
        </w:rPr>
        <w:t>Staff:</w:t>
      </w:r>
      <w:r>
        <w:rPr>
          <w:b/>
          <w:spacing w:val="-6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Coates,</w:t>
      </w:r>
      <w:r w:rsidR="00EE31C3">
        <w:rPr>
          <w:spacing w:val="-4"/>
        </w:rPr>
        <w:t xml:space="preserve"> </w:t>
      </w:r>
      <w:r w:rsidR="00981338">
        <w:rPr>
          <w:spacing w:val="-4"/>
        </w:rPr>
        <w:t>Finance Director Trombly, HR Director May</w:t>
      </w:r>
      <w:r w:rsidR="00EE31C3">
        <w:rPr>
          <w:spacing w:val="-4"/>
        </w:rPr>
        <w:t>, Interim Chief of CCEMS Kreamer</w:t>
      </w:r>
      <w:r w:rsidR="00490605">
        <w:rPr>
          <w:spacing w:val="-4"/>
        </w:rPr>
        <w:t xml:space="preserve">, </w:t>
      </w:r>
      <w:r w:rsidR="009126A1">
        <w:t>Director of Executive Services/Communications Bernstein,</w:t>
      </w:r>
      <w:r w:rsidR="0066706D">
        <w:t xml:space="preserve"> </w:t>
      </w:r>
      <w:r w:rsidR="00842458">
        <w:t xml:space="preserve">Register of Deeds Tilton, </w:t>
      </w:r>
      <w:r w:rsidR="00096312">
        <w:t>and Superintendent Iosue.</w:t>
      </w:r>
    </w:p>
    <w:p w14:paraId="04BF35A6" w14:textId="2D354389" w:rsidR="00332C04" w:rsidRPr="00A470F2" w:rsidRDefault="00332C04">
      <w:pPr>
        <w:pStyle w:val="BodyText"/>
        <w:spacing w:before="26" w:line="252" w:lineRule="auto"/>
        <w:ind w:left="963" w:right="205"/>
        <w:rPr>
          <w:bCs/>
        </w:rPr>
      </w:pPr>
      <w:r>
        <w:rPr>
          <w:b/>
        </w:rPr>
        <w:t xml:space="preserve">Guests: </w:t>
      </w:r>
    </w:p>
    <w:p w14:paraId="3679DF32" w14:textId="77777777" w:rsidR="009A1944" w:rsidRDefault="009A1944">
      <w:pPr>
        <w:pStyle w:val="BodyText"/>
        <w:spacing w:before="35"/>
      </w:pPr>
    </w:p>
    <w:p w14:paraId="7C745C59" w14:textId="77777777" w:rsidR="009A1944" w:rsidRDefault="00824E16">
      <w:pPr>
        <w:spacing w:before="1"/>
        <w:ind w:left="980"/>
        <w:rPr>
          <w:b/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Comments</w:t>
      </w:r>
    </w:p>
    <w:p w14:paraId="1707C4B6" w14:textId="77777777" w:rsidR="009A1944" w:rsidRDefault="00824E16">
      <w:pPr>
        <w:pStyle w:val="BodyText"/>
        <w:spacing w:before="19"/>
        <w:ind w:left="963"/>
        <w:rPr>
          <w:spacing w:val="-2"/>
        </w:rPr>
      </w:pPr>
      <w:r>
        <w:t>Upon</w:t>
      </w:r>
      <w:r>
        <w:rPr>
          <w:spacing w:val="-11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Chair,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made.</w:t>
      </w:r>
    </w:p>
    <w:p w14:paraId="20122FB1" w14:textId="46311028" w:rsidR="009A1944" w:rsidRPr="006012E6" w:rsidRDefault="009A1944" w:rsidP="006012E6">
      <w:pPr>
        <w:pStyle w:val="BodyText"/>
        <w:spacing w:before="19"/>
        <w:rPr>
          <w:b/>
          <w:bCs/>
          <w:spacing w:val="-2"/>
        </w:rPr>
      </w:pPr>
    </w:p>
    <w:p w14:paraId="74BC6E44" w14:textId="77777777" w:rsidR="009A1944" w:rsidRDefault="00824E16">
      <w:pPr>
        <w:pStyle w:val="ListParagraph"/>
        <w:numPr>
          <w:ilvl w:val="0"/>
          <w:numId w:val="1"/>
        </w:numPr>
        <w:tabs>
          <w:tab w:val="left" w:pos="977"/>
        </w:tabs>
        <w:spacing w:before="1"/>
        <w:ind w:left="977" w:hanging="511"/>
        <w:jc w:val="left"/>
        <w:rPr>
          <w:b/>
          <w:sz w:val="24"/>
          <w:u w:val="none"/>
        </w:rPr>
      </w:pPr>
      <w:r>
        <w:rPr>
          <w:b/>
          <w:sz w:val="24"/>
        </w:rPr>
        <w:t>Elected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7BDF2627" w14:textId="77777777" w:rsidR="00F25515" w:rsidRDefault="00824E16" w:rsidP="00981338">
      <w:pPr>
        <w:pStyle w:val="BodyText"/>
        <w:spacing w:before="17" w:line="254" w:lineRule="auto"/>
        <w:ind w:left="963" w:right="205"/>
      </w:pP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receive, as</w:t>
      </w:r>
      <w:r>
        <w:rPr>
          <w:spacing w:val="-5"/>
        </w:rPr>
        <w:t xml:space="preserve"> </w:t>
      </w:r>
      <w:r>
        <w:rPr>
          <w:spacing w:val="-2"/>
        </w:rPr>
        <w:t xml:space="preserve">informational, departmental updates requiring Commissioner review, </w:t>
      </w:r>
      <w:r>
        <w:t>participation, approval, and impactful departmental and operational issues.</w:t>
      </w:r>
    </w:p>
    <w:p w14:paraId="0EA98F29" w14:textId="77777777" w:rsidR="00FB2E25" w:rsidRDefault="00FB2E25" w:rsidP="00981338">
      <w:pPr>
        <w:pStyle w:val="BodyText"/>
        <w:spacing w:before="17" w:line="254" w:lineRule="auto"/>
        <w:ind w:left="963" w:right="205"/>
      </w:pPr>
    </w:p>
    <w:p w14:paraId="225E2EAA" w14:textId="4B66ECBE" w:rsidR="00FB2E25" w:rsidRDefault="00163D2D" w:rsidP="00981338">
      <w:pPr>
        <w:pStyle w:val="BodyText"/>
        <w:spacing w:before="17" w:line="254" w:lineRule="auto"/>
        <w:ind w:left="963" w:right="205"/>
      </w:pPr>
      <w:r>
        <w:t>1.</w:t>
      </w:r>
      <w:r w:rsidR="00EE31C3">
        <w:rPr>
          <w:b/>
          <w:bCs/>
        </w:rPr>
        <w:t xml:space="preserve"> </w:t>
      </w:r>
      <w:r>
        <w:t>HR Director May requested a non-FMLA leave of absence for a Maplewood employee for upwards of eight weeks</w:t>
      </w:r>
      <w:r w:rsidR="00D6374E">
        <w:t xml:space="preserve"> for a medical issue. </w:t>
      </w:r>
    </w:p>
    <w:p w14:paraId="2163D341" w14:textId="77777777" w:rsidR="00BB2427" w:rsidRDefault="00BB2427" w:rsidP="00163D2D">
      <w:pPr>
        <w:pStyle w:val="BodyText"/>
        <w:spacing w:before="17" w:line="254" w:lineRule="auto"/>
        <w:ind w:right="205"/>
      </w:pPr>
    </w:p>
    <w:p w14:paraId="4D1E7184" w14:textId="1D5EBEA5" w:rsidR="00BB2427" w:rsidRDefault="00BB2427" w:rsidP="00D908BB">
      <w:pPr>
        <w:pStyle w:val="BodyText"/>
        <w:spacing w:before="17" w:line="254" w:lineRule="auto"/>
        <w:ind w:left="963" w:right="205"/>
        <w:rPr>
          <w:b/>
          <w:bCs/>
        </w:rPr>
      </w:pPr>
      <w:r>
        <w:rPr>
          <w:b/>
          <w:bCs/>
        </w:rPr>
        <w:t xml:space="preserve">Commissioner Clark made a motion to approve </w:t>
      </w:r>
      <w:r w:rsidR="00163D2D">
        <w:rPr>
          <w:b/>
          <w:bCs/>
        </w:rPr>
        <w:t>up to eight</w:t>
      </w:r>
      <w:r w:rsidR="00D908BB">
        <w:rPr>
          <w:b/>
          <w:bCs/>
        </w:rPr>
        <w:t xml:space="preserve"> </w:t>
      </w:r>
      <w:r>
        <w:rPr>
          <w:b/>
          <w:bCs/>
        </w:rPr>
        <w:t xml:space="preserve">weeks of non-FMLA leave of absence. Commissioner DiBernardo seconded the motion. Upon a roll call vote the motion passed unanimously. </w:t>
      </w:r>
    </w:p>
    <w:p w14:paraId="181E1E12" w14:textId="4A9C0CDF" w:rsidR="00262F9C" w:rsidRPr="00EE31C3" w:rsidRDefault="00824E16" w:rsidP="00EE31C3">
      <w:pPr>
        <w:pStyle w:val="ListParagraph"/>
        <w:numPr>
          <w:ilvl w:val="0"/>
          <w:numId w:val="1"/>
        </w:numPr>
        <w:tabs>
          <w:tab w:val="left" w:pos="975"/>
        </w:tabs>
        <w:spacing w:before="206"/>
        <w:ind w:left="975" w:hanging="605"/>
        <w:jc w:val="left"/>
        <w:rPr>
          <w:b/>
          <w:sz w:val="24"/>
          <w:u w:val="none"/>
        </w:rPr>
      </w:pPr>
      <w:r>
        <w:rPr>
          <w:b/>
          <w:sz w:val="24"/>
        </w:rPr>
        <w:t>Scheduled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50910F3D" w14:textId="556EC95D" w:rsidR="00EE31C3" w:rsidRDefault="00EE31C3" w:rsidP="00EE31C3">
      <w:pPr>
        <w:pStyle w:val="BodyText"/>
        <w:spacing w:before="22"/>
        <w:ind w:left="963"/>
      </w:pPr>
      <w:r>
        <w:t>Master</w:t>
      </w:r>
      <w:r>
        <w:rPr>
          <w:spacing w:val="-7"/>
        </w:rPr>
        <w:t xml:space="preserve"> </w:t>
      </w:r>
      <w:r>
        <w:t>Agenda Item</w:t>
      </w:r>
      <w:r>
        <w:rPr>
          <w:spacing w:val="1"/>
        </w:rPr>
        <w:t xml:space="preserve"> </w:t>
      </w:r>
      <w:r>
        <w:t>#123</w:t>
      </w:r>
      <w:r w:rsidR="00163D2D">
        <w:t>8</w:t>
      </w:r>
      <w:r>
        <w:t>:</w:t>
      </w:r>
      <w:r>
        <w:rPr>
          <w:spacing w:val="-1"/>
        </w:rPr>
        <w:t xml:space="preserve"> </w:t>
      </w:r>
      <w:r w:rsidR="00163D2D">
        <w:t xml:space="preserve">Ambulance Discussion </w:t>
      </w:r>
      <w:r>
        <w:t>–</w:t>
      </w:r>
      <w:r>
        <w:rPr>
          <w:spacing w:val="-1"/>
        </w:rPr>
        <w:t xml:space="preserve"> </w:t>
      </w:r>
      <w:r w:rsidR="00163D2D">
        <w:t>M. Kreamer</w:t>
      </w:r>
    </w:p>
    <w:p w14:paraId="6802806F" w14:textId="1F172501" w:rsidR="00EE31C3" w:rsidRDefault="00EE31C3" w:rsidP="00EE31C3">
      <w:pPr>
        <w:spacing w:before="24"/>
        <w:ind w:left="963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Expected</w:t>
      </w:r>
      <w:r w:rsidR="00163D2D">
        <w:rPr>
          <w:b/>
          <w:sz w:val="24"/>
        </w:rPr>
        <w:t xml:space="preserve">: </w:t>
      </w:r>
    </w:p>
    <w:p w14:paraId="71994B21" w14:textId="77777777" w:rsidR="00163D2D" w:rsidRDefault="00163D2D" w:rsidP="00EE31C3">
      <w:pPr>
        <w:spacing w:before="24"/>
        <w:ind w:left="963"/>
        <w:rPr>
          <w:b/>
          <w:sz w:val="24"/>
        </w:rPr>
      </w:pPr>
    </w:p>
    <w:p w14:paraId="0EFE8908" w14:textId="1B1EF832" w:rsidR="00163D2D" w:rsidRDefault="00163D2D" w:rsidP="00EE31C3">
      <w:pPr>
        <w:spacing w:before="24"/>
        <w:ind w:left="963"/>
        <w:rPr>
          <w:bCs/>
          <w:sz w:val="24"/>
        </w:rPr>
      </w:pPr>
      <w:r>
        <w:rPr>
          <w:bCs/>
          <w:sz w:val="24"/>
        </w:rPr>
        <w:t>1. Captain Cummings informed the Commissioners that the bariatric ambulance</w:t>
      </w:r>
      <w:r w:rsidR="00D6374E">
        <w:rPr>
          <w:bCs/>
          <w:sz w:val="24"/>
        </w:rPr>
        <w:t xml:space="preserve"> ordered by CCEMS</w:t>
      </w:r>
      <w:r>
        <w:rPr>
          <w:bCs/>
          <w:sz w:val="24"/>
        </w:rPr>
        <w:t xml:space="preserve"> has not begun </w:t>
      </w:r>
      <w:r w:rsidR="00842458">
        <w:rPr>
          <w:bCs/>
          <w:sz w:val="24"/>
        </w:rPr>
        <w:t>to be built, CCEMS</w:t>
      </w:r>
      <w:r w:rsidR="00D6374E">
        <w:rPr>
          <w:bCs/>
          <w:sz w:val="24"/>
        </w:rPr>
        <w:t>’</w:t>
      </w:r>
      <w:r w:rsidR="00842458">
        <w:rPr>
          <w:bCs/>
          <w:sz w:val="24"/>
        </w:rPr>
        <w:t xml:space="preserve"> suggestion is to cancel the bariatric ambulance and instead purchase two type three ambulance with an expected delivery date of November 2025. </w:t>
      </w:r>
    </w:p>
    <w:p w14:paraId="6983C6AA" w14:textId="77777777" w:rsidR="00163D2D" w:rsidRDefault="00163D2D" w:rsidP="00EE31C3">
      <w:pPr>
        <w:spacing w:before="24"/>
        <w:ind w:left="963"/>
        <w:rPr>
          <w:bCs/>
          <w:sz w:val="24"/>
        </w:rPr>
      </w:pPr>
    </w:p>
    <w:p w14:paraId="20F2B6B6" w14:textId="19E484E9" w:rsidR="00163D2D" w:rsidRDefault="00163D2D" w:rsidP="00842458">
      <w:pPr>
        <w:spacing w:before="24"/>
        <w:ind w:left="963"/>
        <w:rPr>
          <w:bCs/>
          <w:sz w:val="24"/>
        </w:rPr>
      </w:pPr>
      <w:r>
        <w:rPr>
          <w:bCs/>
          <w:sz w:val="24"/>
        </w:rPr>
        <w:t>Cheshire County has not experienced an increase in need for bariatric patients.</w:t>
      </w:r>
      <w:r w:rsidR="00842458">
        <w:rPr>
          <w:bCs/>
          <w:sz w:val="24"/>
        </w:rPr>
        <w:t xml:space="preserve"> He </w:t>
      </w:r>
      <w:r>
        <w:rPr>
          <w:bCs/>
          <w:sz w:val="24"/>
        </w:rPr>
        <w:t xml:space="preserve">said there has not been a single instance of needing a bariatric ambulance. </w:t>
      </w:r>
    </w:p>
    <w:p w14:paraId="21659F04" w14:textId="77777777" w:rsidR="00163D2D" w:rsidRDefault="00163D2D" w:rsidP="00EE31C3">
      <w:pPr>
        <w:spacing w:before="24"/>
        <w:ind w:left="963"/>
        <w:rPr>
          <w:bCs/>
          <w:sz w:val="24"/>
        </w:rPr>
      </w:pPr>
    </w:p>
    <w:p w14:paraId="0C9BD305" w14:textId="39051BB1" w:rsidR="00163D2D" w:rsidRDefault="00163D2D" w:rsidP="00163D2D">
      <w:pPr>
        <w:spacing w:before="24"/>
        <w:ind w:left="963"/>
        <w:rPr>
          <w:bCs/>
          <w:sz w:val="24"/>
        </w:rPr>
      </w:pPr>
      <w:r>
        <w:rPr>
          <w:bCs/>
          <w:sz w:val="24"/>
        </w:rPr>
        <w:lastRenderedPageBreak/>
        <w:t>Keene Fire and Great Brook Ambulance both have bariatric ambulances. He said that Great Brook will cover any bariatric calls that arise at no cost to Cheshire County EMS.</w:t>
      </w:r>
    </w:p>
    <w:p w14:paraId="7ED95206" w14:textId="77777777" w:rsidR="00163D2D" w:rsidRDefault="00163D2D" w:rsidP="00163D2D">
      <w:pPr>
        <w:spacing w:before="24"/>
        <w:ind w:left="963"/>
        <w:rPr>
          <w:bCs/>
          <w:sz w:val="24"/>
        </w:rPr>
      </w:pPr>
    </w:p>
    <w:p w14:paraId="36AE3A67" w14:textId="347B944D" w:rsidR="00163D2D" w:rsidRDefault="00163D2D" w:rsidP="00163D2D">
      <w:pPr>
        <w:spacing w:before="24"/>
        <w:ind w:left="963"/>
        <w:rPr>
          <w:bCs/>
          <w:sz w:val="24"/>
        </w:rPr>
      </w:pPr>
      <w:r>
        <w:rPr>
          <w:bCs/>
          <w:sz w:val="24"/>
        </w:rPr>
        <w:t>Due to the distance of calls, many ambulances in the CCEMS fleet are experiencing greater wear and tear. One ambulance is experiencing electrical problems as of the week of January</w:t>
      </w:r>
      <w:r w:rsidR="00842458">
        <w:rPr>
          <w:bCs/>
          <w:sz w:val="24"/>
        </w:rPr>
        <w:t xml:space="preserve"> 27</w:t>
      </w:r>
      <w:r w:rsidR="00842458" w:rsidRPr="00842458">
        <w:rPr>
          <w:bCs/>
          <w:sz w:val="24"/>
          <w:vertAlign w:val="superscript"/>
        </w:rPr>
        <w:t>th</w:t>
      </w:r>
      <w:r w:rsidR="00842458">
        <w:rPr>
          <w:bCs/>
          <w:sz w:val="24"/>
        </w:rPr>
        <w:t xml:space="preserve">. </w:t>
      </w:r>
    </w:p>
    <w:p w14:paraId="0D166156" w14:textId="77777777" w:rsidR="00842458" w:rsidRDefault="00842458" w:rsidP="00573012">
      <w:pPr>
        <w:spacing w:before="24"/>
        <w:rPr>
          <w:bCs/>
          <w:sz w:val="24"/>
        </w:rPr>
      </w:pPr>
    </w:p>
    <w:p w14:paraId="6D766E07" w14:textId="4588CD00" w:rsidR="00842458" w:rsidRDefault="00842458" w:rsidP="00163D2D">
      <w:pPr>
        <w:spacing w:before="24"/>
        <w:ind w:left="963"/>
        <w:rPr>
          <w:bCs/>
          <w:sz w:val="24"/>
        </w:rPr>
      </w:pPr>
      <w:r>
        <w:rPr>
          <w:bCs/>
          <w:sz w:val="24"/>
        </w:rPr>
        <w:t xml:space="preserve">2. Commissioner Clark asked if an entire new vehicle always needs to be purchased or if the “box” can be removed from the chassis and placed on a new chassis. </w:t>
      </w:r>
    </w:p>
    <w:p w14:paraId="18E3DCB7" w14:textId="77777777" w:rsidR="00842458" w:rsidRDefault="00842458" w:rsidP="00163D2D">
      <w:pPr>
        <w:spacing w:before="24"/>
        <w:ind w:left="963"/>
        <w:rPr>
          <w:bCs/>
          <w:sz w:val="24"/>
        </w:rPr>
      </w:pPr>
    </w:p>
    <w:p w14:paraId="57F72D8D" w14:textId="02762BD2" w:rsidR="00842458" w:rsidRDefault="00842458" w:rsidP="00163D2D">
      <w:pPr>
        <w:spacing w:before="24"/>
        <w:ind w:left="963"/>
        <w:rPr>
          <w:bCs/>
          <w:sz w:val="24"/>
        </w:rPr>
      </w:pPr>
      <w:r>
        <w:rPr>
          <w:bCs/>
          <w:sz w:val="24"/>
        </w:rPr>
        <w:t xml:space="preserve">CCEMS staff stated that this is a frequent program called remounting. But it will not work in this situation. </w:t>
      </w:r>
    </w:p>
    <w:p w14:paraId="630C058D" w14:textId="77777777" w:rsidR="00842458" w:rsidRDefault="00842458" w:rsidP="00163D2D">
      <w:pPr>
        <w:spacing w:before="24"/>
        <w:ind w:left="963"/>
        <w:rPr>
          <w:bCs/>
          <w:sz w:val="24"/>
        </w:rPr>
      </w:pPr>
    </w:p>
    <w:p w14:paraId="493B7D18" w14:textId="2F9AB7F4" w:rsidR="00D6374E" w:rsidRDefault="00842458" w:rsidP="00D6374E">
      <w:pPr>
        <w:spacing w:before="24"/>
        <w:ind w:left="963"/>
        <w:rPr>
          <w:bCs/>
          <w:sz w:val="24"/>
        </w:rPr>
      </w:pPr>
      <w:r>
        <w:rPr>
          <w:bCs/>
          <w:sz w:val="24"/>
        </w:rPr>
        <w:t>3. Cummings said that type three ambulances have much more space to perform proper care whereas type two ambulances are far more cramped</w:t>
      </w:r>
      <w:r w:rsidR="00D6374E">
        <w:rPr>
          <w:bCs/>
          <w:sz w:val="24"/>
        </w:rPr>
        <w:t xml:space="preserve">. </w:t>
      </w:r>
    </w:p>
    <w:p w14:paraId="724149ED" w14:textId="77777777" w:rsidR="00D6374E" w:rsidRDefault="00D6374E" w:rsidP="00D6374E">
      <w:pPr>
        <w:spacing w:before="24"/>
        <w:ind w:left="963"/>
        <w:rPr>
          <w:bCs/>
          <w:sz w:val="24"/>
        </w:rPr>
      </w:pPr>
    </w:p>
    <w:p w14:paraId="0B02488E" w14:textId="199B867A" w:rsidR="00D6374E" w:rsidRPr="00D6374E" w:rsidRDefault="00D6374E" w:rsidP="00DF46C6">
      <w:pPr>
        <w:spacing w:before="24"/>
        <w:ind w:left="963"/>
        <w:rPr>
          <w:b/>
          <w:sz w:val="24"/>
        </w:rPr>
      </w:pPr>
      <w:r>
        <w:rPr>
          <w:b/>
          <w:sz w:val="24"/>
        </w:rPr>
        <w:t>Commissioner DiBernardo made a motion to</w:t>
      </w:r>
      <w:r w:rsidR="00DF46C6" w:rsidRPr="00DF46C6">
        <w:rPr>
          <w:b/>
          <w:bCs/>
          <w:sz w:val="24"/>
        </w:rPr>
        <w:t xml:space="preserve"> direct the Chief to work with the company in place performing the build out of the bariatric ambulance to alter the agreement to two type 3 ambulances, while canceling the order for the bariatric ambulance, with additional costs to reach no greater than $10,000.</w:t>
      </w:r>
      <w:r w:rsidR="00DF46C6">
        <w:rPr>
          <w:b/>
          <w:bCs/>
          <w:sz w:val="24"/>
        </w:rPr>
        <w:t xml:space="preserve"> Commissioner Clark seconded. Upon a roll call vote the motion passed unanimously. </w:t>
      </w:r>
    </w:p>
    <w:p w14:paraId="43060408" w14:textId="77777777" w:rsidR="00EE31C3" w:rsidRDefault="00EE31C3" w:rsidP="00EE31C3">
      <w:pPr>
        <w:pStyle w:val="BodyText"/>
        <w:spacing w:before="46"/>
        <w:rPr>
          <w:b/>
        </w:rPr>
      </w:pPr>
    </w:p>
    <w:p w14:paraId="58D57B59" w14:textId="55E3A3F0" w:rsidR="00EE31C3" w:rsidRDefault="00EE31C3" w:rsidP="00EE31C3">
      <w:pPr>
        <w:pStyle w:val="BodyText"/>
        <w:ind w:left="963"/>
      </w:pPr>
      <w:r>
        <w:t>Master</w:t>
      </w:r>
      <w:r>
        <w:rPr>
          <w:spacing w:val="-7"/>
        </w:rPr>
        <w:t xml:space="preserve"> </w:t>
      </w:r>
      <w:r>
        <w:t>Agenda Item #123</w:t>
      </w:r>
      <w:r w:rsidR="00842458">
        <w:t>9</w:t>
      </w:r>
      <w:r>
        <w:t>:</w:t>
      </w:r>
      <w:r>
        <w:rPr>
          <w:spacing w:val="-1"/>
        </w:rPr>
        <w:t xml:space="preserve"> </w:t>
      </w:r>
      <w:r w:rsidR="00842458">
        <w:t>Westmoreland Bridge Discussion</w:t>
      </w:r>
      <w:r>
        <w:t>–</w:t>
      </w:r>
      <w:r>
        <w:rPr>
          <w:spacing w:val="-1"/>
        </w:rPr>
        <w:t xml:space="preserve"> </w:t>
      </w:r>
      <w:r w:rsidR="00DF46C6">
        <w:t>C. Coates</w:t>
      </w:r>
    </w:p>
    <w:p w14:paraId="10E9FA60" w14:textId="09ECA715" w:rsidR="00EE31C3" w:rsidRPr="00DF46C6" w:rsidRDefault="00EE31C3" w:rsidP="00DF46C6">
      <w:pPr>
        <w:spacing w:before="24"/>
        <w:ind w:left="963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Expected:</w:t>
      </w:r>
      <w:r>
        <w:rPr>
          <w:b/>
          <w:spacing w:val="-4"/>
          <w:sz w:val="24"/>
        </w:rPr>
        <w:t xml:space="preserve"> </w:t>
      </w:r>
      <w:r w:rsidR="00DF46C6" w:rsidRPr="00DF46C6">
        <w:rPr>
          <w:b/>
          <w:bCs/>
          <w:sz w:val="24"/>
        </w:rPr>
        <w:t xml:space="preserve">To discuss the closure of the Westmoreland bridge on River Road to </w:t>
      </w:r>
      <w:proofErr w:type="gramStart"/>
      <w:r w:rsidR="00DF46C6" w:rsidRPr="00DF46C6">
        <w:rPr>
          <w:b/>
          <w:bCs/>
          <w:sz w:val="24"/>
        </w:rPr>
        <w:t>traffic.</w:t>
      </w:r>
      <w:r w:rsidR="009E61F6">
        <w:rPr>
          <w:b/>
          <w:spacing w:val="-2"/>
          <w:sz w:val="24"/>
        </w:rPr>
        <w:t>.</w:t>
      </w:r>
      <w:proofErr w:type="gramEnd"/>
    </w:p>
    <w:p w14:paraId="0F72ADB3" w14:textId="77777777" w:rsidR="00D6374E" w:rsidRDefault="00D6374E" w:rsidP="00EE31C3">
      <w:pPr>
        <w:spacing w:before="24"/>
        <w:ind w:left="963"/>
        <w:rPr>
          <w:b/>
          <w:spacing w:val="-2"/>
          <w:sz w:val="24"/>
        </w:rPr>
      </w:pPr>
    </w:p>
    <w:p w14:paraId="3348335D" w14:textId="3E6F8054" w:rsidR="00D6374E" w:rsidRDefault="00D6374E" w:rsidP="00EE31C3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1. County Administrator Coates said the Chair of the Westmoreland Selectboard </w:t>
      </w:r>
      <w:r w:rsidR="00715F32">
        <w:rPr>
          <w:bCs/>
          <w:spacing w:val="-2"/>
          <w:sz w:val="24"/>
        </w:rPr>
        <w:t xml:space="preserve">informed him </w:t>
      </w:r>
      <w:proofErr w:type="gramStart"/>
      <w:r w:rsidR="00715F32">
        <w:rPr>
          <w:bCs/>
          <w:spacing w:val="-2"/>
          <w:sz w:val="24"/>
        </w:rPr>
        <w:t xml:space="preserve">the </w:t>
      </w:r>
      <w:r>
        <w:rPr>
          <w:bCs/>
          <w:spacing w:val="-2"/>
          <w:sz w:val="24"/>
        </w:rPr>
        <w:t xml:space="preserve"> bridge</w:t>
      </w:r>
      <w:proofErr w:type="gramEnd"/>
      <w:r>
        <w:rPr>
          <w:bCs/>
          <w:spacing w:val="-2"/>
          <w:sz w:val="24"/>
        </w:rPr>
        <w:t xml:space="preserve"> on River Road right before the entrance to Maplewood Nursing Home has been closed. </w:t>
      </w:r>
    </w:p>
    <w:p w14:paraId="10E2A65B" w14:textId="77777777" w:rsidR="00D6374E" w:rsidRDefault="00D6374E" w:rsidP="00EE31C3">
      <w:pPr>
        <w:spacing w:before="24"/>
        <w:ind w:left="963"/>
        <w:rPr>
          <w:bCs/>
          <w:spacing w:val="-2"/>
          <w:sz w:val="24"/>
        </w:rPr>
      </w:pPr>
    </w:p>
    <w:p w14:paraId="4C71D385" w14:textId="40301FFA" w:rsidR="00D6374E" w:rsidRDefault="00D6374E" w:rsidP="00EE31C3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The bridge has been red lined, the town of Westmoreland is working with the state to see how to move forward. </w:t>
      </w:r>
    </w:p>
    <w:p w14:paraId="016032ED" w14:textId="77777777" w:rsidR="00D6374E" w:rsidRDefault="00D6374E" w:rsidP="00EE31C3">
      <w:pPr>
        <w:spacing w:before="24"/>
        <w:ind w:left="963"/>
        <w:rPr>
          <w:bCs/>
          <w:spacing w:val="-2"/>
          <w:sz w:val="24"/>
        </w:rPr>
      </w:pPr>
    </w:p>
    <w:p w14:paraId="096D8B29" w14:textId="3DB1D08E" w:rsidR="00D6374E" w:rsidRDefault="00D6374E" w:rsidP="00EE31C3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>Coates said funding was placed in the budget a few years ago to repair the bridge, but the Delegation removed it from the budget</w:t>
      </w:r>
      <w:r w:rsidR="00715F32">
        <w:rPr>
          <w:bCs/>
          <w:spacing w:val="-2"/>
          <w:sz w:val="24"/>
        </w:rPr>
        <w:t xml:space="preserve"> due to it belonging to the town.</w:t>
      </w:r>
    </w:p>
    <w:p w14:paraId="23D61C71" w14:textId="77777777" w:rsidR="00D6374E" w:rsidRDefault="00D6374E" w:rsidP="00EE31C3">
      <w:pPr>
        <w:spacing w:before="24"/>
        <w:ind w:left="963"/>
        <w:rPr>
          <w:bCs/>
          <w:spacing w:val="-2"/>
          <w:sz w:val="24"/>
        </w:rPr>
      </w:pPr>
    </w:p>
    <w:p w14:paraId="58430E78" w14:textId="0F430D02" w:rsidR="00D6374E" w:rsidRDefault="00D6374E" w:rsidP="00D6374E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>Coates said the state requires funding to be an 80-20 or 90-10 split with the town</w:t>
      </w:r>
      <w:r w:rsidR="00715F32">
        <w:rPr>
          <w:bCs/>
          <w:spacing w:val="-2"/>
          <w:sz w:val="24"/>
        </w:rPr>
        <w:t xml:space="preserve">. </w:t>
      </w:r>
    </w:p>
    <w:p w14:paraId="1F196DD3" w14:textId="77777777" w:rsidR="00D6374E" w:rsidRDefault="00D6374E" w:rsidP="00D6374E">
      <w:pPr>
        <w:spacing w:before="24"/>
        <w:ind w:left="963"/>
        <w:rPr>
          <w:bCs/>
          <w:spacing w:val="-2"/>
          <w:sz w:val="24"/>
        </w:rPr>
      </w:pPr>
    </w:p>
    <w:p w14:paraId="12CF96C4" w14:textId="344EBE5C" w:rsidR="00D6374E" w:rsidRDefault="00D6374E" w:rsidP="00D6374E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Westmoreland has stated that they do not have </w:t>
      </w:r>
      <w:r w:rsidR="00715F32">
        <w:rPr>
          <w:bCs/>
          <w:spacing w:val="-2"/>
          <w:sz w:val="24"/>
        </w:rPr>
        <w:t>the 10</w:t>
      </w:r>
      <w:r>
        <w:rPr>
          <w:bCs/>
          <w:spacing w:val="-2"/>
          <w:sz w:val="24"/>
        </w:rPr>
        <w:t>-20% available to match the state funding.</w:t>
      </w:r>
    </w:p>
    <w:p w14:paraId="7999E70D" w14:textId="77777777" w:rsidR="00715F32" w:rsidRDefault="00715F32" w:rsidP="00D6374E">
      <w:pPr>
        <w:spacing w:before="24"/>
        <w:ind w:left="963"/>
        <w:rPr>
          <w:bCs/>
          <w:spacing w:val="-2"/>
          <w:sz w:val="24"/>
        </w:rPr>
      </w:pPr>
    </w:p>
    <w:p w14:paraId="163FA910" w14:textId="0959C8E0" w:rsidR="00715F32" w:rsidRDefault="00715F32" w:rsidP="00D6374E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>County elected officials will be meeting on Friday February 7</w:t>
      </w:r>
      <w:r w:rsidRPr="00715F32">
        <w:rPr>
          <w:bCs/>
          <w:spacing w:val="-2"/>
          <w:sz w:val="24"/>
          <w:vertAlign w:val="superscript"/>
        </w:rPr>
        <w:t>th</w:t>
      </w:r>
      <w:r>
        <w:rPr>
          <w:bCs/>
          <w:spacing w:val="-2"/>
          <w:sz w:val="24"/>
        </w:rPr>
        <w:t xml:space="preserve"> at 2:30PM to discuss this. </w:t>
      </w:r>
    </w:p>
    <w:p w14:paraId="316836CD" w14:textId="77777777" w:rsidR="00715F32" w:rsidRDefault="00715F32" w:rsidP="00D6374E">
      <w:pPr>
        <w:spacing w:before="24"/>
        <w:ind w:left="963"/>
        <w:rPr>
          <w:bCs/>
          <w:spacing w:val="-2"/>
          <w:sz w:val="24"/>
        </w:rPr>
      </w:pPr>
    </w:p>
    <w:p w14:paraId="70C20F85" w14:textId="7035A41C" w:rsidR="00715F32" w:rsidRDefault="00715F32" w:rsidP="00715F32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2. County Commissioner Clark asked why the bridge was closed. </w:t>
      </w:r>
    </w:p>
    <w:p w14:paraId="09D0927A" w14:textId="77777777" w:rsidR="00715F32" w:rsidRDefault="00715F32" w:rsidP="00715F32">
      <w:pPr>
        <w:spacing w:before="24"/>
        <w:ind w:left="963"/>
        <w:rPr>
          <w:bCs/>
          <w:spacing w:val="-2"/>
          <w:sz w:val="24"/>
        </w:rPr>
      </w:pPr>
    </w:p>
    <w:p w14:paraId="2CBF9A58" w14:textId="6B067EDF" w:rsidR="00715F32" w:rsidRDefault="00715F32" w:rsidP="00715F32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Coates said the town Selectboard determined they were nervous about plow trucks going over the bridge, and since it can’t be </w:t>
      </w:r>
      <w:proofErr w:type="gramStart"/>
      <w:r>
        <w:rPr>
          <w:bCs/>
          <w:spacing w:val="-2"/>
          <w:sz w:val="24"/>
        </w:rPr>
        <w:t>plowed</w:t>
      </w:r>
      <w:proofErr w:type="gramEnd"/>
      <w:r>
        <w:rPr>
          <w:bCs/>
          <w:spacing w:val="-2"/>
          <w:sz w:val="24"/>
        </w:rPr>
        <w:t xml:space="preserve"> they decided to close it. </w:t>
      </w:r>
    </w:p>
    <w:p w14:paraId="3374626B" w14:textId="77777777" w:rsidR="00715F32" w:rsidRDefault="00715F32" w:rsidP="00715F32">
      <w:pPr>
        <w:spacing w:before="24"/>
        <w:ind w:left="963"/>
        <w:rPr>
          <w:bCs/>
          <w:spacing w:val="-2"/>
          <w:sz w:val="24"/>
        </w:rPr>
      </w:pPr>
    </w:p>
    <w:p w14:paraId="2E57AA84" w14:textId="4E9EE97A" w:rsidR="00715F32" w:rsidRDefault="00715F32" w:rsidP="00715F32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>3. Commissioner DiBernardo suggested opening the bridge again when the snow melts, or to assess whether it can be shoveled.</w:t>
      </w:r>
    </w:p>
    <w:p w14:paraId="7BC77891" w14:textId="77777777" w:rsidR="00715F32" w:rsidRDefault="00715F32" w:rsidP="00715F32">
      <w:pPr>
        <w:spacing w:before="24"/>
        <w:ind w:left="963"/>
        <w:rPr>
          <w:bCs/>
          <w:spacing w:val="-2"/>
          <w:sz w:val="24"/>
        </w:rPr>
      </w:pPr>
    </w:p>
    <w:p w14:paraId="193E77D5" w14:textId="70F75DCC" w:rsidR="00715F32" w:rsidRPr="00D6374E" w:rsidRDefault="00715F32" w:rsidP="00715F32">
      <w:pPr>
        <w:spacing w:before="24"/>
        <w:ind w:left="963"/>
        <w:rPr>
          <w:bCs/>
          <w:spacing w:val="-2"/>
          <w:sz w:val="24"/>
        </w:rPr>
      </w:pPr>
      <w:r>
        <w:rPr>
          <w:bCs/>
          <w:spacing w:val="-2"/>
          <w:sz w:val="24"/>
        </w:rPr>
        <w:t>Coates said those are good questions which should be brought up with the group on February 7</w:t>
      </w:r>
      <w:r w:rsidRPr="00715F32">
        <w:rPr>
          <w:bCs/>
          <w:spacing w:val="-2"/>
          <w:sz w:val="24"/>
          <w:vertAlign w:val="superscript"/>
        </w:rPr>
        <w:t>th</w:t>
      </w:r>
      <w:r>
        <w:rPr>
          <w:bCs/>
          <w:spacing w:val="-2"/>
          <w:sz w:val="24"/>
        </w:rPr>
        <w:t xml:space="preserve">. </w:t>
      </w:r>
    </w:p>
    <w:p w14:paraId="33AFF6BA" w14:textId="77777777" w:rsidR="00EE31C3" w:rsidRDefault="00EE31C3">
      <w:pPr>
        <w:pStyle w:val="BodyText"/>
        <w:spacing w:before="43"/>
        <w:rPr>
          <w:b/>
        </w:rPr>
      </w:pPr>
    </w:p>
    <w:p w14:paraId="567465DD" w14:textId="77777777" w:rsidR="009A1944" w:rsidRDefault="00824E16">
      <w:pPr>
        <w:ind w:left="963"/>
        <w:rPr>
          <w:b/>
          <w:sz w:val="24"/>
        </w:rPr>
      </w:pPr>
      <w:r>
        <w:rPr>
          <w:b/>
          <w:sz w:val="24"/>
          <w:u w:val="single"/>
        </w:rPr>
        <w:lastRenderedPageBreak/>
        <w:t>County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Administrator</w:t>
      </w:r>
    </w:p>
    <w:p w14:paraId="4A74BA82" w14:textId="77777777" w:rsidR="00E851EE" w:rsidRDefault="00824E16" w:rsidP="00E851EE">
      <w:pPr>
        <w:pStyle w:val="BodyText"/>
        <w:spacing w:before="18" w:line="254" w:lineRule="auto"/>
        <w:ind w:left="946" w:right="684"/>
      </w:pPr>
      <w:r>
        <w:t>Weekly</w:t>
      </w:r>
      <w:r>
        <w:rPr>
          <w:spacing w:val="-15"/>
        </w:rPr>
        <w:t xml:space="preserve"> </w:t>
      </w:r>
      <w:r>
        <w:t>Operations</w:t>
      </w:r>
      <w:r>
        <w:rPr>
          <w:spacing w:val="-15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County</w:t>
      </w:r>
      <w:r>
        <w:rPr>
          <w:spacing w:val="-17"/>
        </w:rPr>
        <w:t xml:space="preserve"> </w:t>
      </w:r>
      <w:r>
        <w:t>Administrator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update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Commissioners</w:t>
      </w:r>
      <w:r>
        <w:rPr>
          <w:spacing w:val="-15"/>
        </w:rPr>
        <w:t xml:space="preserve"> </w:t>
      </w:r>
      <w:r>
        <w:t>on activities that have taken place since the previous meeting.</w:t>
      </w:r>
    </w:p>
    <w:p w14:paraId="0A87C306" w14:textId="77777777" w:rsidR="00715F32" w:rsidRDefault="00715F32" w:rsidP="00E851EE">
      <w:pPr>
        <w:pStyle w:val="BodyText"/>
        <w:spacing w:before="18" w:line="254" w:lineRule="auto"/>
        <w:ind w:left="946" w:right="684"/>
      </w:pPr>
    </w:p>
    <w:p w14:paraId="732D2E3D" w14:textId="452A5885" w:rsidR="00715F32" w:rsidRDefault="00715F32" w:rsidP="00E851EE">
      <w:pPr>
        <w:pStyle w:val="BodyText"/>
        <w:spacing w:before="18" w:line="254" w:lineRule="auto"/>
        <w:ind w:left="946" w:right="684"/>
      </w:pPr>
      <w:r>
        <w:t xml:space="preserve">1. County </w:t>
      </w:r>
      <w:r w:rsidR="00E66A26">
        <w:t>Administrator Coates informed the Commissioners that the yearly Greater Monadnock Collaborative Gala will be on Wednesday March 19</w:t>
      </w:r>
      <w:r w:rsidR="00E66A26" w:rsidRPr="00E66A26">
        <w:rPr>
          <w:vertAlign w:val="superscript"/>
        </w:rPr>
        <w:t>th</w:t>
      </w:r>
      <w:r w:rsidR="00E66A26">
        <w:t xml:space="preserve"> at 5:30PM. Coates said most of the Commissioners have chosen to attend in the past due to the County supporting GMC’s “Promote the Region” program. </w:t>
      </w:r>
    </w:p>
    <w:p w14:paraId="0CC5D180" w14:textId="77777777" w:rsidR="00E66A26" w:rsidRDefault="00E66A26" w:rsidP="00E851EE">
      <w:pPr>
        <w:pStyle w:val="BodyText"/>
        <w:spacing w:before="18" w:line="254" w:lineRule="auto"/>
        <w:ind w:left="946" w:right="684"/>
      </w:pPr>
    </w:p>
    <w:p w14:paraId="33271A5B" w14:textId="5BEE05D7" w:rsidR="00E66A26" w:rsidRDefault="00E66A26" w:rsidP="00E851EE">
      <w:pPr>
        <w:pStyle w:val="BodyText"/>
        <w:spacing w:before="18" w:line="254" w:lineRule="auto"/>
        <w:ind w:left="946" w:right="684"/>
      </w:pPr>
      <w:r>
        <w:t xml:space="preserve">2. Coates said he was headed to Concord to testify in favor of a bill to increase the EMS private pay insurance reimbursement to 325% of the Medicare reimbursement rate. This increase sounds like a significant portion, but with the severe underfunding and the low Medicare </w:t>
      </w:r>
      <w:r w:rsidR="00DF46C6">
        <w:t xml:space="preserve">rate, this new rate would be fair. </w:t>
      </w:r>
    </w:p>
    <w:p w14:paraId="7B23E44A" w14:textId="261DEFB3" w:rsidR="009A1944" w:rsidRDefault="00E66A26">
      <w:pPr>
        <w:pStyle w:val="BodyText"/>
        <w:spacing w:before="12"/>
      </w:pPr>
      <w:r>
        <w:t xml:space="preserve"> </w:t>
      </w:r>
    </w:p>
    <w:p w14:paraId="2AF9EDA2" w14:textId="77777777" w:rsidR="009A1944" w:rsidRDefault="00824E16">
      <w:pPr>
        <w:pStyle w:val="ListParagraph"/>
        <w:numPr>
          <w:ilvl w:val="0"/>
          <w:numId w:val="1"/>
        </w:numPr>
        <w:tabs>
          <w:tab w:val="left" w:pos="987"/>
        </w:tabs>
        <w:ind w:left="987" w:hanging="881"/>
        <w:jc w:val="left"/>
        <w:rPr>
          <w:b/>
          <w:sz w:val="24"/>
          <w:u w:val="none"/>
        </w:rPr>
      </w:pPr>
      <w:r>
        <w:rPr>
          <w:b/>
          <w:sz w:val="24"/>
        </w:rPr>
        <w:t>Old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511E3857" w14:textId="77777777" w:rsidR="009A1944" w:rsidRDefault="009A1944">
      <w:pPr>
        <w:pStyle w:val="BodyText"/>
        <w:spacing w:before="43"/>
        <w:rPr>
          <w:b/>
        </w:rPr>
      </w:pPr>
    </w:p>
    <w:p w14:paraId="0F644F4E" w14:textId="77777777" w:rsidR="009A1944" w:rsidRPr="00C7718D" w:rsidRDefault="00824E16">
      <w:pPr>
        <w:pStyle w:val="ListParagraph"/>
        <w:numPr>
          <w:ilvl w:val="0"/>
          <w:numId w:val="1"/>
        </w:numPr>
        <w:tabs>
          <w:tab w:val="left" w:pos="987"/>
        </w:tabs>
        <w:spacing w:before="1"/>
        <w:ind w:left="987" w:hanging="881"/>
        <w:jc w:val="left"/>
        <w:rPr>
          <w:b/>
          <w:sz w:val="24"/>
          <w:u w:val="none"/>
        </w:rPr>
      </w:pPr>
      <w:r>
        <w:rPr>
          <w:b/>
          <w:sz w:val="24"/>
        </w:rPr>
        <w:t>New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164313D1" w14:textId="77777777" w:rsidR="009A1944" w:rsidRDefault="009A1944">
      <w:pPr>
        <w:pStyle w:val="BodyText"/>
        <w:spacing w:before="33"/>
        <w:rPr>
          <w:b/>
        </w:rPr>
      </w:pPr>
    </w:p>
    <w:p w14:paraId="265C0069" w14:textId="77777777" w:rsidR="009A1944" w:rsidRDefault="00824E16">
      <w:pPr>
        <w:pStyle w:val="ListParagraph"/>
        <w:numPr>
          <w:ilvl w:val="0"/>
          <w:numId w:val="1"/>
        </w:numPr>
        <w:tabs>
          <w:tab w:val="left" w:pos="987"/>
        </w:tabs>
        <w:ind w:left="987" w:hanging="881"/>
        <w:jc w:val="left"/>
        <w:rPr>
          <w:b/>
          <w:sz w:val="24"/>
          <w:u w:val="none"/>
        </w:rPr>
      </w:pPr>
      <w:r>
        <w:rPr>
          <w:b/>
          <w:sz w:val="24"/>
        </w:rPr>
        <w:t>Consent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Items:</w:t>
      </w:r>
    </w:p>
    <w:p w14:paraId="32887A90" w14:textId="1750D004" w:rsidR="009A1944" w:rsidRDefault="00824E16" w:rsidP="001571F0">
      <w:pPr>
        <w:pStyle w:val="BodyText"/>
        <w:spacing w:before="24"/>
        <w:ind w:left="987"/>
        <w:rPr>
          <w:spacing w:val="-4"/>
        </w:rPr>
      </w:pPr>
      <w:r>
        <w:t>Vote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accept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Weekly</w:t>
      </w:r>
      <w:r>
        <w:rPr>
          <w:spacing w:val="-10"/>
        </w:rPr>
        <w:t xml:space="preserve"> </w:t>
      </w:r>
      <w:r>
        <w:t>Manifests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Minutes</w:t>
      </w:r>
      <w:r>
        <w:rPr>
          <w:spacing w:val="-6"/>
        </w:rPr>
        <w:t xml:space="preserve"> </w:t>
      </w:r>
      <w:r w:rsidR="009126A1">
        <w:t xml:space="preserve">of </w:t>
      </w:r>
      <w:r w:rsidR="00EE31C3">
        <w:t xml:space="preserve">January </w:t>
      </w:r>
      <w:r w:rsidR="00842458">
        <w:t>29</w:t>
      </w:r>
      <w:r>
        <w:t>,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EE31C3">
        <w:rPr>
          <w:spacing w:val="-4"/>
        </w:rPr>
        <w:t>5</w:t>
      </w:r>
    </w:p>
    <w:p w14:paraId="6008F14D" w14:textId="77777777" w:rsidR="00CA7D2C" w:rsidRDefault="00CA7D2C" w:rsidP="001571F0">
      <w:pPr>
        <w:pStyle w:val="BodyText"/>
        <w:spacing w:before="24"/>
        <w:ind w:left="987"/>
        <w:rPr>
          <w:spacing w:val="-4"/>
        </w:rPr>
      </w:pPr>
    </w:p>
    <w:p w14:paraId="63BD1570" w14:textId="7D6C1F19" w:rsidR="00CA7D2C" w:rsidRPr="00CA7D2C" w:rsidRDefault="00CA7D2C" w:rsidP="001571F0">
      <w:pPr>
        <w:pStyle w:val="BodyText"/>
        <w:spacing w:before="24"/>
        <w:ind w:left="987"/>
        <w:rPr>
          <w:b/>
          <w:bCs/>
          <w:spacing w:val="-4"/>
        </w:rPr>
      </w:pPr>
      <w:r>
        <w:rPr>
          <w:b/>
          <w:bCs/>
          <w:spacing w:val="-4"/>
        </w:rPr>
        <w:t xml:space="preserve">Commissioner Stewart made a motion to approve the manifests and minutes of </w:t>
      </w:r>
      <w:r w:rsidR="00DF46C6">
        <w:rPr>
          <w:b/>
          <w:bCs/>
          <w:spacing w:val="-4"/>
        </w:rPr>
        <w:t>January</w:t>
      </w:r>
      <w:r>
        <w:rPr>
          <w:b/>
          <w:bCs/>
          <w:spacing w:val="-4"/>
        </w:rPr>
        <w:t xml:space="preserve"> </w:t>
      </w:r>
      <w:r w:rsidR="00DF46C6">
        <w:rPr>
          <w:b/>
          <w:bCs/>
          <w:spacing w:val="-4"/>
        </w:rPr>
        <w:t>29</w:t>
      </w:r>
      <w:r>
        <w:rPr>
          <w:b/>
          <w:bCs/>
          <w:spacing w:val="-4"/>
        </w:rPr>
        <w:t>. Commissioner DiBernardo seconded. Upon a roll call vote the motion passed unanimously.</w:t>
      </w:r>
    </w:p>
    <w:p w14:paraId="38D2A58E" w14:textId="77777777" w:rsidR="00981338" w:rsidRPr="001571F0" w:rsidRDefault="00981338" w:rsidP="00981338">
      <w:pPr>
        <w:pStyle w:val="BodyText"/>
        <w:spacing w:before="24"/>
        <w:rPr>
          <w:spacing w:val="-4"/>
        </w:rPr>
      </w:pPr>
    </w:p>
    <w:p w14:paraId="0425F7C1" w14:textId="77777777" w:rsidR="00436431" w:rsidRPr="00436431" w:rsidRDefault="00824E16" w:rsidP="00436431">
      <w:pPr>
        <w:pStyle w:val="ListParagraph"/>
        <w:numPr>
          <w:ilvl w:val="0"/>
          <w:numId w:val="1"/>
        </w:numPr>
        <w:tabs>
          <w:tab w:val="left" w:pos="987"/>
        </w:tabs>
        <w:ind w:left="987" w:hanging="881"/>
        <w:jc w:val="left"/>
        <w:rPr>
          <w:b/>
          <w:sz w:val="24"/>
          <w:u w:val="none"/>
        </w:rPr>
      </w:pPr>
      <w:r>
        <w:rPr>
          <w:b/>
          <w:spacing w:val="-2"/>
          <w:sz w:val="24"/>
        </w:rPr>
        <w:t>Calenda</w:t>
      </w:r>
      <w:r w:rsidR="00436431">
        <w:rPr>
          <w:b/>
          <w:spacing w:val="-2"/>
          <w:sz w:val="24"/>
        </w:rPr>
        <w:t>r</w:t>
      </w:r>
    </w:p>
    <w:p w14:paraId="3F9E5F4F" w14:textId="77777777" w:rsidR="00436431" w:rsidRDefault="00436431" w:rsidP="00436431">
      <w:pPr>
        <w:pStyle w:val="BodyText"/>
        <w:spacing w:before="79" w:line="254" w:lineRule="auto"/>
        <w:ind w:left="987"/>
        <w:rPr>
          <w:spacing w:val="-2"/>
        </w:rPr>
      </w:pPr>
      <w:r>
        <w:t>Action</w:t>
      </w:r>
      <w:r>
        <w:rPr>
          <w:spacing w:val="-15"/>
        </w:rPr>
        <w:t xml:space="preserve"> </w:t>
      </w:r>
      <w:r>
        <w:t>Expected: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accept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calendar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informational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necessary</w:t>
      </w:r>
      <w:r>
        <w:rPr>
          <w:spacing w:val="-2"/>
        </w:rPr>
        <w:t xml:space="preserve"> changes/additions.</w:t>
      </w:r>
    </w:p>
    <w:p w14:paraId="39BB3C61" w14:textId="77777777" w:rsidR="00436431" w:rsidRDefault="00436431" w:rsidP="00436431">
      <w:pPr>
        <w:pStyle w:val="BodyText"/>
        <w:spacing w:before="15"/>
      </w:pPr>
    </w:p>
    <w:p w14:paraId="5F08378B" w14:textId="77777777" w:rsidR="00436431" w:rsidRPr="00981338" w:rsidRDefault="00436431" w:rsidP="00436431">
      <w:pPr>
        <w:pStyle w:val="ListParagraph"/>
        <w:numPr>
          <w:ilvl w:val="0"/>
          <w:numId w:val="1"/>
        </w:numPr>
        <w:tabs>
          <w:tab w:val="left" w:pos="987"/>
        </w:tabs>
        <w:ind w:left="987" w:hanging="881"/>
        <w:jc w:val="left"/>
        <w:rPr>
          <w:b/>
          <w:sz w:val="24"/>
          <w:u w:val="none"/>
        </w:rPr>
      </w:pPr>
      <w:r>
        <w:rPr>
          <w:b/>
          <w:sz w:val="24"/>
        </w:rPr>
        <w:t>General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Commissioners</w:t>
      </w:r>
    </w:p>
    <w:p w14:paraId="5947B553" w14:textId="77777777" w:rsidR="00981338" w:rsidRPr="00981338" w:rsidRDefault="00981338" w:rsidP="00981338">
      <w:pPr>
        <w:tabs>
          <w:tab w:val="left" w:pos="987"/>
        </w:tabs>
        <w:rPr>
          <w:b/>
          <w:sz w:val="24"/>
        </w:rPr>
      </w:pPr>
    </w:p>
    <w:p w14:paraId="2F040539" w14:textId="77777777" w:rsidR="00436431" w:rsidRPr="007C4FA3" w:rsidRDefault="00436431" w:rsidP="00981338">
      <w:pPr>
        <w:pStyle w:val="ListParagraph"/>
        <w:numPr>
          <w:ilvl w:val="0"/>
          <w:numId w:val="1"/>
        </w:numPr>
        <w:tabs>
          <w:tab w:val="left" w:pos="987"/>
        </w:tabs>
        <w:spacing w:before="264"/>
        <w:ind w:left="987" w:hanging="881"/>
        <w:jc w:val="left"/>
        <w:rPr>
          <w:b/>
          <w:sz w:val="24"/>
          <w:u w:val="none"/>
        </w:rPr>
      </w:pPr>
      <w:r w:rsidRPr="00981338">
        <w:rPr>
          <w:b/>
          <w:sz w:val="24"/>
        </w:rPr>
        <w:t>Nonpublic</w:t>
      </w:r>
      <w:r w:rsidRPr="00981338">
        <w:rPr>
          <w:b/>
          <w:spacing w:val="-2"/>
          <w:sz w:val="24"/>
        </w:rPr>
        <w:t xml:space="preserve"> Sessions:</w:t>
      </w:r>
    </w:p>
    <w:p w14:paraId="48492DE7" w14:textId="77777777" w:rsidR="007C4FA3" w:rsidRDefault="007C4FA3" w:rsidP="007C4FA3">
      <w:pPr>
        <w:pStyle w:val="BodyText"/>
        <w:ind w:left="987" w:right="182"/>
      </w:pPr>
    </w:p>
    <w:p w14:paraId="7C85C495" w14:textId="77777777" w:rsidR="00E806D5" w:rsidRPr="00BB2427" w:rsidRDefault="00436431" w:rsidP="006113F6">
      <w:pPr>
        <w:pStyle w:val="ListParagraph"/>
        <w:numPr>
          <w:ilvl w:val="0"/>
          <w:numId w:val="1"/>
        </w:numPr>
        <w:tabs>
          <w:tab w:val="left" w:pos="982"/>
        </w:tabs>
        <w:spacing w:before="252"/>
        <w:ind w:left="982" w:hanging="595"/>
        <w:jc w:val="left"/>
        <w:rPr>
          <w:sz w:val="40"/>
          <w:szCs w:val="40"/>
        </w:rPr>
      </w:pPr>
      <w:r w:rsidRPr="005474BA">
        <w:rPr>
          <w:b/>
          <w:spacing w:val="-2"/>
          <w:sz w:val="24"/>
        </w:rPr>
        <w:t>Adjournme</w:t>
      </w:r>
      <w:r w:rsidR="009B221C" w:rsidRPr="005474BA">
        <w:rPr>
          <w:b/>
          <w:spacing w:val="-2"/>
          <w:sz w:val="24"/>
        </w:rPr>
        <w:t>n</w:t>
      </w:r>
      <w:r w:rsidR="00332C04" w:rsidRPr="005474BA">
        <w:rPr>
          <w:b/>
          <w:spacing w:val="-2"/>
          <w:sz w:val="24"/>
        </w:rPr>
        <w:t>t</w:t>
      </w:r>
    </w:p>
    <w:p w14:paraId="5ADC5414" w14:textId="29B49AC0" w:rsidR="00BB2427" w:rsidRPr="001278D2" w:rsidRDefault="00BB2427" w:rsidP="00BB2427">
      <w:pPr>
        <w:tabs>
          <w:tab w:val="left" w:pos="982"/>
        </w:tabs>
        <w:spacing w:before="252"/>
        <w:ind w:left="982"/>
        <w:rPr>
          <w:b/>
          <w:bCs/>
          <w:sz w:val="24"/>
          <w:szCs w:val="24"/>
        </w:rPr>
      </w:pPr>
      <w:r w:rsidRPr="001278D2">
        <w:rPr>
          <w:b/>
          <w:bCs/>
          <w:sz w:val="24"/>
          <w:szCs w:val="24"/>
        </w:rPr>
        <w:t xml:space="preserve">At </w:t>
      </w:r>
      <w:r w:rsidR="00DF46C6">
        <w:rPr>
          <w:b/>
          <w:bCs/>
          <w:sz w:val="24"/>
          <w:szCs w:val="24"/>
        </w:rPr>
        <w:t>9</w:t>
      </w:r>
      <w:r w:rsidRPr="001278D2">
        <w:rPr>
          <w:b/>
          <w:bCs/>
          <w:sz w:val="24"/>
          <w:szCs w:val="24"/>
        </w:rPr>
        <w:t>:</w:t>
      </w:r>
      <w:r w:rsidR="00E56192">
        <w:rPr>
          <w:b/>
          <w:bCs/>
          <w:sz w:val="24"/>
          <w:szCs w:val="24"/>
        </w:rPr>
        <w:t>2</w:t>
      </w:r>
      <w:r w:rsidR="009159F8">
        <w:rPr>
          <w:b/>
          <w:bCs/>
          <w:sz w:val="24"/>
          <w:szCs w:val="24"/>
        </w:rPr>
        <w:t>9</w:t>
      </w:r>
      <w:r w:rsidRPr="001278D2">
        <w:rPr>
          <w:b/>
          <w:bCs/>
          <w:sz w:val="24"/>
          <w:szCs w:val="24"/>
        </w:rPr>
        <w:t xml:space="preserve"> Commissioner </w:t>
      </w:r>
      <w:r w:rsidR="00FA7376">
        <w:rPr>
          <w:b/>
          <w:bCs/>
          <w:sz w:val="24"/>
          <w:szCs w:val="24"/>
        </w:rPr>
        <w:t xml:space="preserve">Clark </w:t>
      </w:r>
      <w:r w:rsidRPr="001278D2">
        <w:rPr>
          <w:b/>
          <w:bCs/>
          <w:sz w:val="24"/>
          <w:szCs w:val="24"/>
        </w:rPr>
        <w:t>made a motion to adjourn</w:t>
      </w:r>
      <w:r w:rsidR="001278D2" w:rsidRPr="001278D2">
        <w:rPr>
          <w:b/>
          <w:bCs/>
          <w:sz w:val="24"/>
          <w:szCs w:val="24"/>
        </w:rPr>
        <w:t xml:space="preserve">, and Commissioner </w:t>
      </w:r>
      <w:r w:rsidR="00FA7376">
        <w:rPr>
          <w:b/>
          <w:bCs/>
          <w:sz w:val="24"/>
          <w:szCs w:val="24"/>
        </w:rPr>
        <w:t xml:space="preserve">Stewart </w:t>
      </w:r>
      <w:r w:rsidR="001278D2" w:rsidRPr="001278D2">
        <w:rPr>
          <w:b/>
          <w:bCs/>
          <w:sz w:val="24"/>
          <w:szCs w:val="24"/>
        </w:rPr>
        <w:t xml:space="preserve">seconded. Upon a roll call vote the motion passed unanimously. </w:t>
      </w:r>
    </w:p>
    <w:p w14:paraId="7C743DE7" w14:textId="77777777" w:rsidR="001278D2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</w:p>
    <w:p w14:paraId="412CC6CA" w14:textId="3F5D618D" w:rsidR="001278D2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  <w:r>
        <w:rPr>
          <w:sz w:val="24"/>
          <w:szCs w:val="24"/>
        </w:rPr>
        <w:t>Minutes Recorded by:</w:t>
      </w:r>
    </w:p>
    <w:p w14:paraId="1FC58F47" w14:textId="24A35209" w:rsidR="001278D2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  <w:r>
        <w:rPr>
          <w:sz w:val="24"/>
          <w:szCs w:val="24"/>
        </w:rPr>
        <w:t xml:space="preserve">Davis Bernstein </w:t>
      </w:r>
    </w:p>
    <w:p w14:paraId="0E2408C8" w14:textId="79F85CBD" w:rsidR="001278D2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  <w:r>
        <w:rPr>
          <w:sz w:val="24"/>
          <w:szCs w:val="24"/>
        </w:rPr>
        <w:t>Director of Executive Services &amp; Communications</w:t>
      </w:r>
    </w:p>
    <w:p w14:paraId="17DCA4E9" w14:textId="77777777" w:rsidR="001278D2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</w:p>
    <w:p w14:paraId="0CC6228C" w14:textId="0B58EA9F" w:rsidR="001278D2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  <w:r>
        <w:rPr>
          <w:sz w:val="24"/>
          <w:szCs w:val="24"/>
        </w:rPr>
        <w:t>Minutes Reviewed by:</w:t>
      </w:r>
    </w:p>
    <w:p w14:paraId="073E979A" w14:textId="15ADCD67" w:rsidR="001278D2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  <w:r>
        <w:rPr>
          <w:sz w:val="24"/>
          <w:szCs w:val="24"/>
        </w:rPr>
        <w:t xml:space="preserve">Commissioner DiBernardo </w:t>
      </w:r>
    </w:p>
    <w:p w14:paraId="6D6FED43" w14:textId="29E22B2D" w:rsidR="001278D2" w:rsidRPr="00BB2427" w:rsidRDefault="001278D2" w:rsidP="001278D2">
      <w:pPr>
        <w:tabs>
          <w:tab w:val="left" w:pos="982"/>
        </w:tabs>
        <w:ind w:left="982"/>
        <w:rPr>
          <w:sz w:val="24"/>
          <w:szCs w:val="24"/>
        </w:rPr>
      </w:pPr>
      <w:r>
        <w:rPr>
          <w:sz w:val="24"/>
          <w:szCs w:val="24"/>
        </w:rPr>
        <w:t xml:space="preserve">Clerk, </w:t>
      </w:r>
      <w:r w:rsidR="00050043">
        <w:rPr>
          <w:sz w:val="24"/>
          <w:szCs w:val="24"/>
        </w:rPr>
        <w:t xml:space="preserve">Cheshire </w:t>
      </w:r>
      <w:r>
        <w:rPr>
          <w:sz w:val="24"/>
          <w:szCs w:val="24"/>
        </w:rPr>
        <w:t>County Commissioners</w:t>
      </w:r>
    </w:p>
    <w:p w14:paraId="32D38D34" w14:textId="77777777" w:rsidR="00E806D5" w:rsidRPr="006113F6" w:rsidRDefault="00E806D5" w:rsidP="006113F6">
      <w:pPr>
        <w:pStyle w:val="Default"/>
        <w:ind w:left="982"/>
        <w:jc w:val="right"/>
        <w:rPr>
          <w:sz w:val="23"/>
          <w:szCs w:val="23"/>
        </w:rPr>
      </w:pPr>
    </w:p>
    <w:sectPr w:rsidR="00E806D5" w:rsidRPr="006113F6" w:rsidSect="00394ED9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380B" w14:textId="77777777" w:rsidR="00763821" w:rsidRDefault="00763821" w:rsidP="00743A3C">
      <w:r>
        <w:separator/>
      </w:r>
    </w:p>
  </w:endnote>
  <w:endnote w:type="continuationSeparator" w:id="0">
    <w:p w14:paraId="5AA28371" w14:textId="77777777" w:rsidR="00763821" w:rsidRDefault="00763821" w:rsidP="0074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15AB" w14:textId="77777777" w:rsidR="00763821" w:rsidRDefault="00763821" w:rsidP="00743A3C">
      <w:r>
        <w:separator/>
      </w:r>
    </w:p>
  </w:footnote>
  <w:footnote w:type="continuationSeparator" w:id="0">
    <w:p w14:paraId="6FF41AB7" w14:textId="77777777" w:rsidR="00763821" w:rsidRDefault="00763821" w:rsidP="00743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37DB" w14:textId="77777777" w:rsidR="00981338" w:rsidRDefault="00981338">
    <w:pPr>
      <w:pStyle w:val="Header"/>
    </w:pPr>
    <w:r w:rsidRPr="009126A1">
      <w:rPr>
        <w:noProof/>
      </w:rPr>
      <w:drawing>
        <wp:anchor distT="0" distB="0" distL="114300" distR="114300" simplePos="0" relativeHeight="251659264" behindDoc="1" locked="0" layoutInCell="1" allowOverlap="1" wp14:anchorId="51B05CF0" wp14:editId="5FF62149">
          <wp:simplePos x="0" y="0"/>
          <wp:positionH relativeFrom="margin">
            <wp:posOffset>140244</wp:posOffset>
          </wp:positionH>
          <wp:positionV relativeFrom="paragraph">
            <wp:posOffset>-221615</wp:posOffset>
          </wp:positionV>
          <wp:extent cx="1463040" cy="1463040"/>
          <wp:effectExtent l="0" t="0" r="3810" b="3810"/>
          <wp:wrapNone/>
          <wp:docPr id="1185660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3D8"/>
    <w:multiLevelType w:val="hybridMultilevel"/>
    <w:tmpl w:val="C8BA10FA"/>
    <w:lvl w:ilvl="0" w:tplc="28AA72C0">
      <w:numFmt w:val="bullet"/>
      <w:lvlText w:val="-"/>
      <w:lvlJc w:val="left"/>
      <w:pPr>
        <w:ind w:left="13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" w15:restartNumberingAfterBreak="0">
    <w:nsid w:val="0DD72C80"/>
    <w:multiLevelType w:val="hybridMultilevel"/>
    <w:tmpl w:val="C7C440BA"/>
    <w:lvl w:ilvl="0" w:tplc="9FB675EC">
      <w:start w:val="1"/>
      <w:numFmt w:val="upperRoman"/>
      <w:lvlText w:val="%1."/>
      <w:lvlJc w:val="left"/>
      <w:pPr>
        <w:ind w:left="978" w:hanging="5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58EDEC">
      <w:numFmt w:val="bullet"/>
      <w:lvlText w:val="•"/>
      <w:lvlJc w:val="left"/>
      <w:pPr>
        <w:ind w:left="1896" w:hanging="512"/>
      </w:pPr>
      <w:rPr>
        <w:rFonts w:hint="default"/>
        <w:lang w:val="en-US" w:eastAsia="en-US" w:bidi="ar-SA"/>
      </w:rPr>
    </w:lvl>
    <w:lvl w:ilvl="2" w:tplc="381012F8">
      <w:numFmt w:val="bullet"/>
      <w:lvlText w:val="•"/>
      <w:lvlJc w:val="left"/>
      <w:pPr>
        <w:ind w:left="2812" w:hanging="512"/>
      </w:pPr>
      <w:rPr>
        <w:rFonts w:hint="default"/>
        <w:lang w:val="en-US" w:eastAsia="en-US" w:bidi="ar-SA"/>
      </w:rPr>
    </w:lvl>
    <w:lvl w:ilvl="3" w:tplc="F01E6370">
      <w:numFmt w:val="bullet"/>
      <w:lvlText w:val="•"/>
      <w:lvlJc w:val="left"/>
      <w:pPr>
        <w:ind w:left="3728" w:hanging="512"/>
      </w:pPr>
      <w:rPr>
        <w:rFonts w:hint="default"/>
        <w:lang w:val="en-US" w:eastAsia="en-US" w:bidi="ar-SA"/>
      </w:rPr>
    </w:lvl>
    <w:lvl w:ilvl="4" w:tplc="4956E92C">
      <w:numFmt w:val="bullet"/>
      <w:lvlText w:val="•"/>
      <w:lvlJc w:val="left"/>
      <w:pPr>
        <w:ind w:left="4644" w:hanging="512"/>
      </w:pPr>
      <w:rPr>
        <w:rFonts w:hint="default"/>
        <w:lang w:val="en-US" w:eastAsia="en-US" w:bidi="ar-SA"/>
      </w:rPr>
    </w:lvl>
    <w:lvl w:ilvl="5" w:tplc="DD605618">
      <w:numFmt w:val="bullet"/>
      <w:lvlText w:val="•"/>
      <w:lvlJc w:val="left"/>
      <w:pPr>
        <w:ind w:left="5560" w:hanging="512"/>
      </w:pPr>
      <w:rPr>
        <w:rFonts w:hint="default"/>
        <w:lang w:val="en-US" w:eastAsia="en-US" w:bidi="ar-SA"/>
      </w:rPr>
    </w:lvl>
    <w:lvl w:ilvl="6" w:tplc="4CDAD9AE">
      <w:numFmt w:val="bullet"/>
      <w:lvlText w:val="•"/>
      <w:lvlJc w:val="left"/>
      <w:pPr>
        <w:ind w:left="6476" w:hanging="512"/>
      </w:pPr>
      <w:rPr>
        <w:rFonts w:hint="default"/>
        <w:lang w:val="en-US" w:eastAsia="en-US" w:bidi="ar-SA"/>
      </w:rPr>
    </w:lvl>
    <w:lvl w:ilvl="7" w:tplc="80468AF2">
      <w:numFmt w:val="bullet"/>
      <w:lvlText w:val="•"/>
      <w:lvlJc w:val="left"/>
      <w:pPr>
        <w:ind w:left="7392" w:hanging="512"/>
      </w:pPr>
      <w:rPr>
        <w:rFonts w:hint="default"/>
        <w:lang w:val="en-US" w:eastAsia="en-US" w:bidi="ar-SA"/>
      </w:rPr>
    </w:lvl>
    <w:lvl w:ilvl="8" w:tplc="F392E2FA">
      <w:numFmt w:val="bullet"/>
      <w:lvlText w:val="•"/>
      <w:lvlJc w:val="left"/>
      <w:pPr>
        <w:ind w:left="8308" w:hanging="512"/>
      </w:pPr>
      <w:rPr>
        <w:rFonts w:hint="default"/>
        <w:lang w:val="en-US" w:eastAsia="en-US" w:bidi="ar-SA"/>
      </w:rPr>
    </w:lvl>
  </w:abstractNum>
  <w:abstractNum w:abstractNumId="2" w15:restartNumberingAfterBreak="0">
    <w:nsid w:val="55A54BB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31A011E"/>
    <w:multiLevelType w:val="hybridMultilevel"/>
    <w:tmpl w:val="A11A0D70"/>
    <w:lvl w:ilvl="0" w:tplc="98020E52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num w:numId="1" w16cid:durableId="1520662252">
    <w:abstractNumId w:val="1"/>
  </w:num>
  <w:num w:numId="2" w16cid:durableId="1007632184">
    <w:abstractNumId w:val="0"/>
  </w:num>
  <w:num w:numId="3" w16cid:durableId="1309821208">
    <w:abstractNumId w:val="2"/>
  </w:num>
  <w:num w:numId="4" w16cid:durableId="185742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4"/>
    <w:rsid w:val="00004E07"/>
    <w:rsid w:val="00050043"/>
    <w:rsid w:val="00052548"/>
    <w:rsid w:val="0005263B"/>
    <w:rsid w:val="00062645"/>
    <w:rsid w:val="00096312"/>
    <w:rsid w:val="000D74AA"/>
    <w:rsid w:val="000E09C2"/>
    <w:rsid w:val="000E2059"/>
    <w:rsid w:val="00106DDD"/>
    <w:rsid w:val="00111CB7"/>
    <w:rsid w:val="001278D2"/>
    <w:rsid w:val="001418DB"/>
    <w:rsid w:val="00142150"/>
    <w:rsid w:val="001571F0"/>
    <w:rsid w:val="00163D2D"/>
    <w:rsid w:val="00172B8B"/>
    <w:rsid w:val="00193BE0"/>
    <w:rsid w:val="001A1216"/>
    <w:rsid w:val="00246D28"/>
    <w:rsid w:val="00262F9C"/>
    <w:rsid w:val="002A2A61"/>
    <w:rsid w:val="002E76AA"/>
    <w:rsid w:val="002F2819"/>
    <w:rsid w:val="00332C04"/>
    <w:rsid w:val="00394ED9"/>
    <w:rsid w:val="003A52D2"/>
    <w:rsid w:val="003B21E7"/>
    <w:rsid w:val="003B695D"/>
    <w:rsid w:val="003C735D"/>
    <w:rsid w:val="003D0D45"/>
    <w:rsid w:val="003F16BF"/>
    <w:rsid w:val="004009C9"/>
    <w:rsid w:val="004025CC"/>
    <w:rsid w:val="00404C31"/>
    <w:rsid w:val="0042012B"/>
    <w:rsid w:val="00420DC0"/>
    <w:rsid w:val="00430BF1"/>
    <w:rsid w:val="00436431"/>
    <w:rsid w:val="00444371"/>
    <w:rsid w:val="00490605"/>
    <w:rsid w:val="00515740"/>
    <w:rsid w:val="005223AE"/>
    <w:rsid w:val="005474BA"/>
    <w:rsid w:val="00573012"/>
    <w:rsid w:val="005845E0"/>
    <w:rsid w:val="005D6E32"/>
    <w:rsid w:val="005E46CB"/>
    <w:rsid w:val="005E4F44"/>
    <w:rsid w:val="006012E6"/>
    <w:rsid w:val="006113F6"/>
    <w:rsid w:val="0066706D"/>
    <w:rsid w:val="006A537A"/>
    <w:rsid w:val="006B0876"/>
    <w:rsid w:val="00715F32"/>
    <w:rsid w:val="00743A3C"/>
    <w:rsid w:val="00763821"/>
    <w:rsid w:val="00786EA0"/>
    <w:rsid w:val="007C4FA3"/>
    <w:rsid w:val="007D3DD2"/>
    <w:rsid w:val="007D74F2"/>
    <w:rsid w:val="00802275"/>
    <w:rsid w:val="00824E16"/>
    <w:rsid w:val="00832B67"/>
    <w:rsid w:val="00842458"/>
    <w:rsid w:val="0087629C"/>
    <w:rsid w:val="009126A1"/>
    <w:rsid w:val="009159F8"/>
    <w:rsid w:val="0093128E"/>
    <w:rsid w:val="00932599"/>
    <w:rsid w:val="00981338"/>
    <w:rsid w:val="009962C9"/>
    <w:rsid w:val="009A099E"/>
    <w:rsid w:val="009A1944"/>
    <w:rsid w:val="009B221C"/>
    <w:rsid w:val="009C6038"/>
    <w:rsid w:val="009E61F6"/>
    <w:rsid w:val="00A3286A"/>
    <w:rsid w:val="00A37717"/>
    <w:rsid w:val="00A41BD0"/>
    <w:rsid w:val="00A46392"/>
    <w:rsid w:val="00A470F2"/>
    <w:rsid w:val="00A612BC"/>
    <w:rsid w:val="00A87968"/>
    <w:rsid w:val="00AE28FE"/>
    <w:rsid w:val="00B31EB1"/>
    <w:rsid w:val="00BB2427"/>
    <w:rsid w:val="00BF39F3"/>
    <w:rsid w:val="00BF551B"/>
    <w:rsid w:val="00C02F2A"/>
    <w:rsid w:val="00C10ABB"/>
    <w:rsid w:val="00C13EA7"/>
    <w:rsid w:val="00C603B6"/>
    <w:rsid w:val="00C76533"/>
    <w:rsid w:val="00C7718D"/>
    <w:rsid w:val="00C9368C"/>
    <w:rsid w:val="00CA7D2C"/>
    <w:rsid w:val="00CD6072"/>
    <w:rsid w:val="00D06268"/>
    <w:rsid w:val="00D350AD"/>
    <w:rsid w:val="00D54EE9"/>
    <w:rsid w:val="00D6374E"/>
    <w:rsid w:val="00D85B00"/>
    <w:rsid w:val="00D908BB"/>
    <w:rsid w:val="00DB134A"/>
    <w:rsid w:val="00DF46C6"/>
    <w:rsid w:val="00E56192"/>
    <w:rsid w:val="00E66A26"/>
    <w:rsid w:val="00E806D5"/>
    <w:rsid w:val="00E851EE"/>
    <w:rsid w:val="00E97D65"/>
    <w:rsid w:val="00EB0384"/>
    <w:rsid w:val="00EC3DE7"/>
    <w:rsid w:val="00EE0CBC"/>
    <w:rsid w:val="00EE31C3"/>
    <w:rsid w:val="00F0516C"/>
    <w:rsid w:val="00F25515"/>
    <w:rsid w:val="00F32CF3"/>
    <w:rsid w:val="00F71981"/>
    <w:rsid w:val="00F93369"/>
    <w:rsid w:val="00FA7376"/>
    <w:rsid w:val="00FB2E25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E08E8"/>
  <w15:docId w15:val="{6AA39BDB-A7CA-47C5-B457-949E7FD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7" w:hanging="88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743A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A3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A3C"/>
    <w:rPr>
      <w:vertAlign w:val="superscript"/>
    </w:rPr>
  </w:style>
  <w:style w:type="paragraph" w:customStyle="1" w:styleId="Default">
    <w:name w:val="Default"/>
    <w:rsid w:val="00E806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2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D88F-7534-401B-BFB9-71493CC7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Bernstein</dc:creator>
  <cp:keywords/>
  <dc:description/>
  <cp:lastModifiedBy>Davis Bernstein</cp:lastModifiedBy>
  <cp:revision>2</cp:revision>
  <cp:lastPrinted>2025-01-07T20:00:00Z</cp:lastPrinted>
  <dcterms:created xsi:type="dcterms:W3CDTF">2025-02-18T19:08:00Z</dcterms:created>
  <dcterms:modified xsi:type="dcterms:W3CDTF">2025-02-18T19:08:00Z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