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7E68" w:rsidRDefault="00000000">
      <w:pPr>
        <w:spacing w:before="240" w:after="240"/>
        <w:rPr>
          <w:b/>
        </w:rPr>
      </w:pPr>
      <w:r>
        <w:rPr>
          <w:b/>
        </w:rPr>
        <w:t>FOR IMMEDIATE RELEASE</w:t>
      </w:r>
    </w:p>
    <w:p w14:paraId="00000002" w14:textId="313AC6A9" w:rsidR="00B47E68" w:rsidRDefault="00000000">
      <w:pPr>
        <w:spacing w:before="240" w:after="240"/>
      </w:pPr>
      <w:r>
        <w:br/>
      </w:r>
      <w:r w:rsidR="009B6315">
        <w:rPr>
          <w:b/>
        </w:rPr>
        <w:t>Contact</w:t>
      </w:r>
      <w:r w:rsidR="009B6315">
        <w:t xml:space="preserve">: Andrew Provencher: </w:t>
      </w:r>
      <w:r w:rsidR="009B6315">
        <w:rPr>
          <w:color w:val="1155CC"/>
        </w:rPr>
        <w:t>andrew@bfreshconsulting.com</w:t>
      </w:r>
      <w:r w:rsidR="009B6315">
        <w:br/>
      </w:r>
      <w:r w:rsidR="00D75438">
        <w:t xml:space="preserve">Henry </w:t>
      </w:r>
      <w:r>
        <w:t>Herndon: henry@cpcnh.org</w:t>
      </w:r>
    </w:p>
    <w:p w14:paraId="00000003" w14:textId="0052A80E" w:rsidR="00B47E68" w:rsidRDefault="00621169">
      <w:pPr>
        <w:spacing w:before="240" w:after="240"/>
      </w:pPr>
      <w:r>
        <w:t xml:space="preserve">October 11, 2023 </w:t>
      </w:r>
    </w:p>
    <w:p w14:paraId="00000004" w14:textId="77777777" w:rsidR="00B47E68" w:rsidRDefault="00000000">
      <w:pPr>
        <w:spacing w:before="240" w:after="240"/>
        <w:jc w:val="center"/>
        <w:rPr>
          <w:b/>
          <w:sz w:val="28"/>
          <w:szCs w:val="28"/>
        </w:rPr>
      </w:pPr>
      <w:r>
        <w:rPr>
          <w:rFonts w:ascii="Roboto" w:eastAsia="Roboto" w:hAnsi="Roboto" w:cs="Roboto"/>
          <w:b/>
          <w:color w:val="1F1F1F"/>
          <w:sz w:val="33"/>
          <w:szCs w:val="33"/>
          <w:highlight w:val="white"/>
        </w:rPr>
        <w:t>Cheshire County Community Power Launches</w:t>
      </w:r>
    </w:p>
    <w:p w14:paraId="00000005" w14:textId="77777777" w:rsidR="00B47E68" w:rsidRPr="00496ECF" w:rsidRDefault="00000000">
      <w:pPr>
        <w:spacing w:line="240" w:lineRule="auto"/>
        <w:jc w:val="center"/>
        <w:rPr>
          <w:i/>
          <w:color w:val="222222"/>
          <w:highlight w:val="white"/>
        </w:rPr>
      </w:pPr>
      <w:r w:rsidRPr="00496ECF">
        <w:rPr>
          <w:i/>
          <w:color w:val="222222"/>
          <w:highlight w:val="white"/>
        </w:rPr>
        <w:t>Cheshire to lead the state as they become the</w:t>
      </w:r>
    </w:p>
    <w:p w14:paraId="00000006" w14:textId="77777777" w:rsidR="00B47E68" w:rsidRPr="00496ECF" w:rsidRDefault="00000000">
      <w:pPr>
        <w:spacing w:line="240" w:lineRule="auto"/>
        <w:jc w:val="center"/>
        <w:rPr>
          <w:i/>
        </w:rPr>
      </w:pPr>
      <w:r w:rsidRPr="00496ECF">
        <w:rPr>
          <w:i/>
          <w:color w:val="222222"/>
          <w:highlight w:val="white"/>
        </w:rPr>
        <w:t>first County Community Power program</w:t>
      </w:r>
      <w:r w:rsidRPr="00496ECF">
        <w:rPr>
          <w:i/>
        </w:rPr>
        <w:t xml:space="preserve"> in New Hampshire</w:t>
      </w:r>
    </w:p>
    <w:p w14:paraId="00000007" w14:textId="77777777" w:rsidR="00B47E68" w:rsidRPr="00496ECF" w:rsidRDefault="00B47E68">
      <w:pPr>
        <w:spacing w:line="240" w:lineRule="auto"/>
        <w:jc w:val="center"/>
        <w:rPr>
          <w:i/>
        </w:rPr>
      </w:pPr>
    </w:p>
    <w:p w14:paraId="00000009" w14:textId="4D6A1FDB" w:rsidR="00B47E68" w:rsidRPr="00496ECF" w:rsidRDefault="00912569" w:rsidP="00425B28">
      <w:pPr>
        <w:spacing w:before="240" w:after="240"/>
      </w:pPr>
      <w:r>
        <w:rPr>
          <w:b/>
        </w:rPr>
        <w:t>(Keene)</w:t>
      </w:r>
      <w:r w:rsidRPr="00496ECF">
        <w:t xml:space="preserve"> –</w:t>
      </w:r>
      <w:r>
        <w:t xml:space="preserve"> </w:t>
      </w:r>
      <w:r w:rsidRPr="00496ECF">
        <w:t xml:space="preserve">Cheshire County has become the first </w:t>
      </w:r>
      <w:r w:rsidR="00425B28" w:rsidRPr="00496ECF">
        <w:t>c</w:t>
      </w:r>
      <w:r w:rsidRPr="00496ECF">
        <w:t xml:space="preserve">ounty </w:t>
      </w:r>
      <w:r w:rsidR="00AA7488" w:rsidRPr="00496ECF">
        <w:t xml:space="preserve">to launch a </w:t>
      </w:r>
      <w:r w:rsidR="00425B28" w:rsidRPr="00496ECF">
        <w:t>c</w:t>
      </w:r>
      <w:r w:rsidRPr="00496ECF">
        <w:t xml:space="preserve">ommunity </w:t>
      </w:r>
      <w:r w:rsidR="00425B28" w:rsidRPr="00496ECF">
        <w:t>p</w:t>
      </w:r>
      <w:r w:rsidRPr="00496ECF">
        <w:t xml:space="preserve">ower </w:t>
      </w:r>
      <w:r w:rsidR="00AA7488" w:rsidRPr="00496ECF">
        <w:t>program in New Hampshire. A</w:t>
      </w:r>
      <w:r w:rsidR="002D6DE3">
        <w:t>nd, a</w:t>
      </w:r>
      <w:r w:rsidR="00AA7488" w:rsidRPr="00496ECF">
        <w:t xml:space="preserve">s a </w:t>
      </w:r>
      <w:r w:rsidRPr="00496ECF">
        <w:t xml:space="preserve">member </w:t>
      </w:r>
      <w:r w:rsidR="00425B28" w:rsidRPr="00496ECF">
        <w:t xml:space="preserve">of </w:t>
      </w:r>
      <w:r w:rsidR="00425B28" w:rsidRPr="00496ECF">
        <w:rPr>
          <w:color w:val="1155CC"/>
        </w:rPr>
        <w:t xml:space="preserve">The Community Power Coalition of New Hampshire </w:t>
      </w:r>
      <w:r w:rsidR="00425B28" w:rsidRPr="00496ECF">
        <w:t xml:space="preserve">(CPCNH), </w:t>
      </w:r>
      <w:r w:rsidR="001F5349">
        <w:t>the county</w:t>
      </w:r>
      <w:r w:rsidRPr="00496ECF">
        <w:t xml:space="preserve"> </w:t>
      </w:r>
      <w:r w:rsidR="00AA7488" w:rsidRPr="00496ECF">
        <w:t xml:space="preserve">can now allow </w:t>
      </w:r>
      <w:r w:rsidRPr="00496ECF">
        <w:t xml:space="preserve">towns </w:t>
      </w:r>
      <w:r w:rsidR="00AA7488" w:rsidRPr="00496ECF">
        <w:t>to</w:t>
      </w:r>
      <w:r w:rsidRPr="00496ECF">
        <w:t xml:space="preserve"> </w:t>
      </w:r>
      <w:r w:rsidR="00AA7488" w:rsidRPr="00496ECF">
        <w:t xml:space="preserve">join Cheshire Community Power and </w:t>
      </w:r>
      <w:r w:rsidRPr="00496ECF">
        <w:t xml:space="preserve">use a “fast track” approach </w:t>
      </w:r>
      <w:r w:rsidR="00AA7488" w:rsidRPr="00496ECF">
        <w:t>to</w:t>
      </w:r>
      <w:r w:rsidRPr="00496ECF">
        <w:t xml:space="preserve"> adopt</w:t>
      </w:r>
      <w:r w:rsidR="00AA7488" w:rsidRPr="00496ECF">
        <w:t xml:space="preserve"> the benefits of</w:t>
      </w:r>
      <w:r w:rsidRPr="00496ECF">
        <w:t xml:space="preserve"> </w:t>
      </w:r>
      <w:r w:rsidR="00425B28" w:rsidRPr="00496ECF">
        <w:t>c</w:t>
      </w:r>
      <w:r w:rsidRPr="00496ECF">
        <w:t xml:space="preserve">ommunity </w:t>
      </w:r>
      <w:r w:rsidR="00425B28" w:rsidRPr="00496ECF">
        <w:t>p</w:t>
      </w:r>
      <w:r w:rsidRPr="00496ECF">
        <w:t>ower</w:t>
      </w:r>
      <w:r w:rsidR="00AA7488" w:rsidRPr="00496ECF">
        <w:t xml:space="preserve">. </w:t>
      </w:r>
      <w:r w:rsidRPr="00496ECF">
        <w:t xml:space="preserve">This </w:t>
      </w:r>
      <w:proofErr w:type="gramStart"/>
      <w:r w:rsidRPr="00496ECF">
        <w:t>fast</w:t>
      </w:r>
      <w:r w:rsidR="00540189">
        <w:t>-</w:t>
      </w:r>
      <w:r w:rsidRPr="00496ECF">
        <w:t>track</w:t>
      </w:r>
      <w:proofErr w:type="gramEnd"/>
      <w:r w:rsidRPr="00496ECF">
        <w:t xml:space="preserve"> approach </w:t>
      </w:r>
      <w:r w:rsidRPr="00496ECF">
        <w:rPr>
          <w:color w:val="222222"/>
          <w:highlight w:val="white"/>
        </w:rPr>
        <w:t>eliminates the administrative and regulatory burden</w:t>
      </w:r>
      <w:r w:rsidR="00F4090C" w:rsidRPr="00496ECF">
        <w:rPr>
          <w:color w:val="222222"/>
          <w:highlight w:val="white"/>
        </w:rPr>
        <w:t>s</w:t>
      </w:r>
      <w:r w:rsidRPr="00496ECF">
        <w:rPr>
          <w:color w:val="222222"/>
          <w:highlight w:val="white"/>
        </w:rPr>
        <w:t xml:space="preserve"> </w:t>
      </w:r>
      <w:r w:rsidR="00F4090C" w:rsidRPr="00496ECF">
        <w:rPr>
          <w:color w:val="222222"/>
          <w:highlight w:val="white"/>
        </w:rPr>
        <w:t>of</w:t>
      </w:r>
      <w:r w:rsidRPr="00496ECF">
        <w:rPr>
          <w:color w:val="222222"/>
          <w:highlight w:val="white"/>
        </w:rPr>
        <w:t xml:space="preserve"> getting approvals from the Public Utilities Commission and drafting their own </w:t>
      </w:r>
      <w:r w:rsidR="00425B28" w:rsidRPr="00496ECF">
        <w:rPr>
          <w:color w:val="222222"/>
          <w:highlight w:val="white"/>
        </w:rPr>
        <w:t>e</w:t>
      </w:r>
      <w:r w:rsidRPr="00496ECF">
        <w:rPr>
          <w:color w:val="222222"/>
          <w:highlight w:val="white"/>
        </w:rPr>
        <w:t xml:space="preserve">lectric </w:t>
      </w:r>
      <w:r w:rsidR="00425B28" w:rsidRPr="00496ECF">
        <w:rPr>
          <w:color w:val="222222"/>
          <w:highlight w:val="white"/>
        </w:rPr>
        <w:t>a</w:t>
      </w:r>
      <w:r w:rsidRPr="00496ECF">
        <w:rPr>
          <w:color w:val="222222"/>
          <w:highlight w:val="white"/>
        </w:rPr>
        <w:t xml:space="preserve">ggregation </w:t>
      </w:r>
      <w:r w:rsidR="00425B28" w:rsidRPr="00496ECF">
        <w:rPr>
          <w:color w:val="222222"/>
          <w:highlight w:val="white"/>
        </w:rPr>
        <w:t>p</w:t>
      </w:r>
      <w:r w:rsidRPr="00496ECF">
        <w:rPr>
          <w:color w:val="222222"/>
          <w:highlight w:val="white"/>
        </w:rPr>
        <w:t>lans.</w:t>
      </w:r>
    </w:p>
    <w:p w14:paraId="1400E843" w14:textId="77777777" w:rsidR="009C5A4D" w:rsidRDefault="00000000">
      <w:pPr>
        <w:shd w:val="clear" w:color="auto" w:fill="FFFFFF"/>
        <w:spacing w:before="200" w:after="200"/>
      </w:pPr>
      <w:r w:rsidRPr="00496ECF">
        <w:rPr>
          <w:color w:val="222222"/>
        </w:rPr>
        <w:t xml:space="preserve">The Towns of Dublin, Fitzwilliam, and Nelson </w:t>
      </w:r>
      <w:r w:rsidR="008D5966" w:rsidRPr="00496ECF">
        <w:rPr>
          <w:color w:val="222222"/>
        </w:rPr>
        <w:t>are</w:t>
      </w:r>
      <w:r w:rsidRPr="00496ECF">
        <w:rPr>
          <w:color w:val="222222"/>
        </w:rPr>
        <w:t xml:space="preserve"> the first towns to join</w:t>
      </w:r>
      <w:r w:rsidR="00425B28" w:rsidRPr="00496ECF">
        <w:rPr>
          <w:color w:val="222222"/>
        </w:rPr>
        <w:t xml:space="preserve"> Cheshire Community Power</w:t>
      </w:r>
      <w:r w:rsidRPr="00496ECF">
        <w:rPr>
          <w:color w:val="222222"/>
        </w:rPr>
        <w:t xml:space="preserve">, </w:t>
      </w:r>
      <w:r w:rsidR="008D5966" w:rsidRPr="00496ECF">
        <w:rPr>
          <w:color w:val="222222"/>
        </w:rPr>
        <w:t>and</w:t>
      </w:r>
      <w:r w:rsidRPr="00496ECF">
        <w:rPr>
          <w:color w:val="222222"/>
        </w:rPr>
        <w:t xml:space="preserve"> </w:t>
      </w:r>
      <w:r w:rsidR="008D5966" w:rsidRPr="00496ECF">
        <w:rPr>
          <w:color w:val="222222"/>
        </w:rPr>
        <w:t xml:space="preserve">several other </w:t>
      </w:r>
      <w:r w:rsidRPr="00496ECF">
        <w:rPr>
          <w:color w:val="222222"/>
        </w:rPr>
        <w:t xml:space="preserve">towns </w:t>
      </w:r>
      <w:r w:rsidR="008D5966" w:rsidRPr="00496ECF">
        <w:rPr>
          <w:color w:val="222222"/>
        </w:rPr>
        <w:t xml:space="preserve">have indicated that they will join </w:t>
      </w:r>
      <w:r w:rsidRPr="00496ECF">
        <w:rPr>
          <w:color w:val="222222"/>
        </w:rPr>
        <w:t xml:space="preserve">in the near future. </w:t>
      </w:r>
      <w:r w:rsidR="00BD10E8" w:rsidRPr="00496ECF">
        <w:rPr>
          <w:color w:val="222222"/>
        </w:rPr>
        <w:t>Cheshire County’s blueprint has allowed o</w:t>
      </w:r>
      <w:r w:rsidRPr="00496ECF">
        <w:rPr>
          <w:color w:val="222222"/>
        </w:rPr>
        <w:t xml:space="preserve">ther New Hampshire </w:t>
      </w:r>
      <w:r w:rsidR="008D5966" w:rsidRPr="00496ECF">
        <w:rPr>
          <w:color w:val="222222"/>
        </w:rPr>
        <w:t>c</w:t>
      </w:r>
      <w:r w:rsidRPr="00496ECF">
        <w:rPr>
          <w:color w:val="222222"/>
        </w:rPr>
        <w:t xml:space="preserve">ounties </w:t>
      </w:r>
      <w:r w:rsidR="00BD10E8" w:rsidRPr="00496ECF">
        <w:rPr>
          <w:color w:val="222222"/>
        </w:rPr>
        <w:t>to begin</w:t>
      </w:r>
      <w:r w:rsidRPr="00496ECF">
        <w:rPr>
          <w:color w:val="222222"/>
        </w:rPr>
        <w:t xml:space="preserve"> discussions on adopting </w:t>
      </w:r>
      <w:r w:rsidR="00425B28" w:rsidRPr="00496ECF">
        <w:rPr>
          <w:color w:val="222222"/>
        </w:rPr>
        <w:t>c</w:t>
      </w:r>
      <w:r w:rsidRPr="00496ECF">
        <w:rPr>
          <w:color w:val="222222"/>
        </w:rPr>
        <w:t xml:space="preserve">ommunity </w:t>
      </w:r>
      <w:r w:rsidR="00425B28" w:rsidRPr="00496ECF">
        <w:rPr>
          <w:color w:val="222222"/>
        </w:rPr>
        <w:t>p</w:t>
      </w:r>
      <w:r w:rsidRPr="00496ECF">
        <w:rPr>
          <w:color w:val="222222"/>
        </w:rPr>
        <w:t>ower as a benefit to their communities.</w:t>
      </w:r>
      <w:r w:rsidR="00AA7488" w:rsidRPr="00496ECF">
        <w:t xml:space="preserve"> </w:t>
      </w:r>
    </w:p>
    <w:p w14:paraId="3EC7205C" w14:textId="69E1CE49" w:rsidR="00621169" w:rsidRDefault="00621169">
      <w:pPr>
        <w:shd w:val="clear" w:color="auto" w:fill="FFFFFF"/>
        <w:spacing w:before="200" w:after="200"/>
      </w:pPr>
      <w:r>
        <w:t xml:space="preserve">Public information sessions will be held in Dublin on October 16, in Nelson on October 17 and in Fitzwilliam on October 19 to explain the process </w:t>
      </w:r>
      <w:r w:rsidR="007E7E76">
        <w:t>describ</w:t>
      </w:r>
      <w:r>
        <w:t>ed in a letter sent to all residential ratepayers in those towns this week.</w:t>
      </w:r>
    </w:p>
    <w:p w14:paraId="68A9DD1A" w14:textId="6BF59746" w:rsidR="009C5A4D" w:rsidRDefault="009C5A4D" w:rsidP="009C5A4D">
      <w:pPr>
        <w:rPr>
          <w:iCs/>
        </w:rPr>
      </w:pPr>
      <w:r>
        <w:rPr>
          <w:iCs/>
        </w:rPr>
        <w:t>Electricity to power Cheshire County facilities and residences of participating towns will be supplied by CPCNH at a</w:t>
      </w:r>
      <w:r w:rsidR="00AA7488" w:rsidRPr="00496ECF">
        <w:rPr>
          <w:color w:val="222222"/>
          <w:highlight w:val="white"/>
        </w:rPr>
        <w:t xml:space="preserve"> rate </w:t>
      </w:r>
      <w:r>
        <w:rPr>
          <w:color w:val="222222"/>
          <w:highlight w:val="white"/>
        </w:rPr>
        <w:t xml:space="preserve">of </w:t>
      </w:r>
      <w:r w:rsidR="00AA7488" w:rsidRPr="00496ECF">
        <w:rPr>
          <w:color w:val="222222"/>
          <w:highlight w:val="white"/>
        </w:rPr>
        <w:t>10.9 cents per kilowatt hour as compared to Eversource's 12.582 cents.</w:t>
      </w:r>
      <w:r w:rsidR="00621169">
        <w:rPr>
          <w:color w:val="222222"/>
        </w:rPr>
        <w:t xml:space="preserve"> Cheshire County facilities and town ratepayers will see the new rates in their December electric bill.</w:t>
      </w:r>
    </w:p>
    <w:p w14:paraId="6913BBE4" w14:textId="77777777" w:rsidR="009C5A4D" w:rsidRDefault="009C5A4D" w:rsidP="009C5A4D">
      <w:pPr>
        <w:rPr>
          <w:iCs/>
        </w:rPr>
      </w:pPr>
    </w:p>
    <w:p w14:paraId="0000000C" w14:textId="283CC914" w:rsidR="00B47E68" w:rsidRPr="009C5A4D" w:rsidRDefault="00000000" w:rsidP="009C5A4D">
      <w:pPr>
        <w:rPr>
          <w:iCs/>
        </w:rPr>
      </w:pPr>
      <w:r w:rsidRPr="00496ECF">
        <w:rPr>
          <w:color w:val="222222"/>
        </w:rPr>
        <w:t xml:space="preserve">“We are thrilled to be able to bring this increased </w:t>
      </w:r>
      <w:r w:rsidR="000F336B" w:rsidRPr="00496ECF">
        <w:rPr>
          <w:color w:val="222222"/>
        </w:rPr>
        <w:t xml:space="preserve">cost </w:t>
      </w:r>
      <w:r w:rsidRPr="00496ECF">
        <w:rPr>
          <w:color w:val="222222"/>
        </w:rPr>
        <w:t xml:space="preserve">control and savings to our </w:t>
      </w:r>
      <w:r w:rsidR="00120C92" w:rsidRPr="00496ECF">
        <w:rPr>
          <w:color w:val="222222"/>
        </w:rPr>
        <w:t>c</w:t>
      </w:r>
      <w:r w:rsidRPr="00496ECF">
        <w:rPr>
          <w:color w:val="222222"/>
        </w:rPr>
        <w:t>ounty government. Offering a fast</w:t>
      </w:r>
      <w:r w:rsidR="00540189">
        <w:rPr>
          <w:color w:val="222222"/>
        </w:rPr>
        <w:t>-</w:t>
      </w:r>
      <w:r w:rsidRPr="00496ECF">
        <w:rPr>
          <w:color w:val="222222"/>
        </w:rPr>
        <w:t xml:space="preserve">track approach for the city and towns in our county, will also allow them to enjoy the extensive benefits of </w:t>
      </w:r>
      <w:r w:rsidR="008D5966" w:rsidRPr="00496ECF">
        <w:rPr>
          <w:color w:val="222222"/>
        </w:rPr>
        <w:t>c</w:t>
      </w:r>
      <w:r w:rsidRPr="00496ECF">
        <w:rPr>
          <w:color w:val="222222"/>
        </w:rPr>
        <w:t xml:space="preserve">ommunity </w:t>
      </w:r>
      <w:r w:rsidR="008D5966" w:rsidRPr="00496ECF">
        <w:rPr>
          <w:color w:val="222222"/>
        </w:rPr>
        <w:t>p</w:t>
      </w:r>
      <w:r w:rsidRPr="00496ECF">
        <w:rPr>
          <w:color w:val="222222"/>
        </w:rPr>
        <w:t>ower in a simple and straightforward manner</w:t>
      </w:r>
      <w:r w:rsidR="008D5966" w:rsidRPr="00496ECF">
        <w:rPr>
          <w:color w:val="222222"/>
        </w:rPr>
        <w:t>,</w:t>
      </w:r>
      <w:r w:rsidRPr="00496ECF">
        <w:rPr>
          <w:color w:val="222222"/>
        </w:rPr>
        <w:t xml:space="preserve">” explained Cheshire </w:t>
      </w:r>
      <w:r w:rsidRPr="00496ECF">
        <w:rPr>
          <w:color w:val="222222"/>
          <w:highlight w:val="white"/>
        </w:rPr>
        <w:t xml:space="preserve">County Commissioner Terry Clark. “Cheshire County was involved in founding CPCNH </w:t>
      </w:r>
      <w:r w:rsidR="00120C92" w:rsidRPr="00496ECF">
        <w:rPr>
          <w:color w:val="222222"/>
          <w:highlight w:val="white"/>
        </w:rPr>
        <w:t>in</w:t>
      </w:r>
      <w:r w:rsidRPr="00496ECF">
        <w:rPr>
          <w:color w:val="222222"/>
          <w:highlight w:val="white"/>
        </w:rPr>
        <w:t xml:space="preserve"> 2019, and we have worked alongside Lebanon, Nashua, and Hanover to help pioneer </w:t>
      </w:r>
      <w:r w:rsidR="008D5966" w:rsidRPr="00496ECF">
        <w:rPr>
          <w:color w:val="222222"/>
          <w:highlight w:val="white"/>
        </w:rPr>
        <w:t>c</w:t>
      </w:r>
      <w:r w:rsidRPr="00496ECF">
        <w:rPr>
          <w:color w:val="222222"/>
          <w:highlight w:val="white"/>
        </w:rPr>
        <w:t xml:space="preserve">ommunity </w:t>
      </w:r>
      <w:r w:rsidR="008D5966" w:rsidRPr="00496ECF">
        <w:rPr>
          <w:color w:val="222222"/>
          <w:highlight w:val="white"/>
        </w:rPr>
        <w:t>p</w:t>
      </w:r>
      <w:r w:rsidRPr="00496ECF">
        <w:rPr>
          <w:color w:val="222222"/>
          <w:highlight w:val="white"/>
        </w:rPr>
        <w:t xml:space="preserve">ower for the state. Now, every city and town will be able to reap the benefits that </w:t>
      </w:r>
      <w:r w:rsidR="008D5966" w:rsidRPr="00496ECF">
        <w:rPr>
          <w:color w:val="222222"/>
          <w:highlight w:val="white"/>
        </w:rPr>
        <w:t>c</w:t>
      </w:r>
      <w:r w:rsidRPr="00496ECF">
        <w:rPr>
          <w:color w:val="222222"/>
          <w:highlight w:val="white"/>
        </w:rPr>
        <w:t xml:space="preserve">ommunity </w:t>
      </w:r>
      <w:r w:rsidR="008D5966" w:rsidRPr="00496ECF">
        <w:rPr>
          <w:color w:val="222222"/>
          <w:highlight w:val="white"/>
        </w:rPr>
        <w:t>p</w:t>
      </w:r>
      <w:r w:rsidRPr="00496ECF">
        <w:rPr>
          <w:color w:val="222222"/>
          <w:highlight w:val="white"/>
        </w:rPr>
        <w:t xml:space="preserve">ower is bringing.” </w:t>
      </w:r>
    </w:p>
    <w:p w14:paraId="7EA0B7F0" w14:textId="3EFAC202" w:rsidR="008D5966" w:rsidRPr="00496ECF" w:rsidRDefault="008D5966" w:rsidP="008D5966">
      <w:pPr>
        <w:spacing w:before="240" w:after="240"/>
      </w:pPr>
      <w:r w:rsidRPr="00496ECF">
        <w:t>“This is a landmark moment in Community Power.” Said CPCNH CEO Brian Callnan.</w:t>
      </w:r>
      <w:r w:rsidR="001043CF" w:rsidRPr="00496ECF">
        <w:t xml:space="preserve"> </w:t>
      </w:r>
      <w:r w:rsidRPr="00496ECF">
        <w:t xml:space="preserve">“Cheshire County has paved the way for their towns to adopt Community Power as easily as it's ever </w:t>
      </w:r>
      <w:r w:rsidRPr="00496ECF">
        <w:lastRenderedPageBreak/>
        <w:t>been. This means that the County and each town has the ability to increase their community control, enable greater energy choice</w:t>
      </w:r>
      <w:r w:rsidR="00540189">
        <w:t>,</w:t>
      </w:r>
      <w:r w:rsidRPr="00496ECF">
        <w:t xml:space="preserve"> and bring real savings to their ratepayers.” </w:t>
      </w:r>
    </w:p>
    <w:p w14:paraId="696548AC" w14:textId="77777777" w:rsidR="00120C92" w:rsidRPr="00496ECF" w:rsidRDefault="00120C92" w:rsidP="00120C92">
      <w:pPr>
        <w:rPr>
          <w:iCs/>
        </w:rPr>
      </w:pPr>
      <w:r w:rsidRPr="00496ECF">
        <w:rPr>
          <w:iCs/>
        </w:rPr>
        <w:t>Community Power, authorized under NH RSA 53-E, democratizes energy governance by empowering towns, cities, and counties to choose where their electricity comes from on behalf of their residents and businesses, work with utilities on local energy infrastructure upgrades, and provide electricity supply rates and services to all customers participating in the program.</w:t>
      </w:r>
    </w:p>
    <w:p w14:paraId="6DA1D6B5" w14:textId="77777777" w:rsidR="00120C92" w:rsidRPr="00496ECF" w:rsidRDefault="00120C92" w:rsidP="00120C92">
      <w:pPr>
        <w:rPr>
          <w:iCs/>
        </w:rPr>
      </w:pPr>
      <w:r w:rsidRPr="00496ECF">
        <w:rPr>
          <w:iCs/>
        </w:rPr>
        <w:t xml:space="preserve"> </w:t>
      </w:r>
    </w:p>
    <w:p w14:paraId="7FAB4AE6" w14:textId="77FE3584" w:rsidR="00120C92" w:rsidRDefault="00120C92" w:rsidP="00120C92">
      <w:pPr>
        <w:rPr>
          <w:iCs/>
        </w:rPr>
      </w:pPr>
      <w:r w:rsidRPr="00496ECF">
        <w:rPr>
          <w:iCs/>
        </w:rPr>
        <w:t xml:space="preserve">The CPCNH takes over as the default electricity provider for their communities. Under community power, electric distribution utilities continue to own and operate the power grid while local communities gain control over where their power is sourced from. Many more New Hampshire towns and cities have begun the process to launch their own programs in the coming months and years. </w:t>
      </w:r>
      <w:r w:rsidR="00005CBC" w:rsidRPr="00496ECF">
        <w:rPr>
          <w:iCs/>
        </w:rPr>
        <w:t>Thirty-nine</w:t>
      </w:r>
      <w:r w:rsidRPr="00496ECF">
        <w:rPr>
          <w:iCs/>
        </w:rPr>
        <w:t xml:space="preserve"> communities have voted to join </w:t>
      </w:r>
      <w:hyperlink r:id="rId4">
        <w:r w:rsidRPr="00496ECF">
          <w:rPr>
            <w:iCs/>
            <w:color w:val="1155CC"/>
            <w:u w:val="single"/>
          </w:rPr>
          <w:t>CPCNH</w:t>
        </w:r>
      </w:hyperlink>
      <w:r w:rsidR="00005CBC" w:rsidRPr="00496ECF">
        <w:rPr>
          <w:iCs/>
        </w:rPr>
        <w:t xml:space="preserve">, representing 24 per cent of all residential electricity sold in New Hampshire, </w:t>
      </w:r>
      <w:r w:rsidRPr="00496ECF">
        <w:rPr>
          <w:iCs/>
        </w:rPr>
        <w:t>and are currently in the process of launching their own community power programs</w:t>
      </w:r>
    </w:p>
    <w:p w14:paraId="3A188862" w14:textId="77777777" w:rsidR="009C5A4D" w:rsidRDefault="009C5A4D" w:rsidP="00120C92">
      <w:pPr>
        <w:rPr>
          <w:iCs/>
        </w:rPr>
      </w:pPr>
    </w:p>
    <w:p w14:paraId="0000000D" w14:textId="1C9373ED" w:rsidR="00B47E68" w:rsidRPr="00496ECF" w:rsidRDefault="00DF7FB9">
      <w:pPr>
        <w:shd w:val="clear" w:color="auto" w:fill="FFFFFF"/>
        <w:spacing w:before="200" w:after="200"/>
      </w:pPr>
      <w:r w:rsidRPr="00496ECF">
        <w:rPr>
          <w:color w:val="222222"/>
          <w:highlight w:val="white"/>
        </w:rPr>
        <w:t xml:space="preserve">Town select boards are urged to contact the county for more information. </w:t>
      </w:r>
      <w:r w:rsidR="00236BFA" w:rsidRPr="00496ECF">
        <w:rPr>
          <w:color w:val="222222"/>
          <w:highlight w:val="white"/>
        </w:rPr>
        <w:t>Electric r</w:t>
      </w:r>
      <w:r w:rsidR="008D5966" w:rsidRPr="00496ECF">
        <w:rPr>
          <w:color w:val="222222"/>
          <w:highlight w:val="white"/>
        </w:rPr>
        <w:t>ate comparison tables can be found at</w:t>
      </w:r>
      <w:r w:rsidRPr="00496ECF">
        <w:rPr>
          <w:color w:val="222222"/>
          <w:highlight w:val="white"/>
        </w:rPr>
        <w:t xml:space="preserve"> </w:t>
      </w:r>
      <w:hyperlink r:id="rId5">
        <w:r w:rsidRPr="00496ECF">
          <w:rPr>
            <w:color w:val="1155CC"/>
            <w:highlight w:val="white"/>
            <w:u w:val="single"/>
          </w:rPr>
          <w:t>communitypowernh.gov</w:t>
        </w:r>
      </w:hyperlink>
      <w:r w:rsidRPr="00496ECF">
        <w:rPr>
          <w:color w:val="222222"/>
          <w:highlight w:val="white"/>
        </w:rPr>
        <w:t xml:space="preserve">. </w:t>
      </w:r>
    </w:p>
    <w:p w14:paraId="00000016" w14:textId="74E5D8F1" w:rsidR="00B47E68" w:rsidRPr="00496ECF" w:rsidRDefault="00000000" w:rsidP="00BD5931">
      <w:pPr>
        <w:spacing w:before="240" w:after="240"/>
        <w:jc w:val="center"/>
      </w:pPr>
      <w:r w:rsidRPr="00496ECF">
        <w:t>###</w:t>
      </w:r>
    </w:p>
    <w:sectPr w:rsidR="00B47E68" w:rsidRPr="00496E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E68"/>
    <w:rsid w:val="00005CBC"/>
    <w:rsid w:val="000F336B"/>
    <w:rsid w:val="001043CF"/>
    <w:rsid w:val="00120C92"/>
    <w:rsid w:val="001F5349"/>
    <w:rsid w:val="00236BFA"/>
    <w:rsid w:val="002D6DE3"/>
    <w:rsid w:val="003F17B4"/>
    <w:rsid w:val="00425B28"/>
    <w:rsid w:val="00496ECF"/>
    <w:rsid w:val="00540189"/>
    <w:rsid w:val="00621169"/>
    <w:rsid w:val="007E7E76"/>
    <w:rsid w:val="008D5966"/>
    <w:rsid w:val="00912569"/>
    <w:rsid w:val="009B6315"/>
    <w:rsid w:val="009C5A4D"/>
    <w:rsid w:val="00AA7488"/>
    <w:rsid w:val="00B47E68"/>
    <w:rsid w:val="00BD10E8"/>
    <w:rsid w:val="00BD5931"/>
    <w:rsid w:val="00D75438"/>
    <w:rsid w:val="00DF7FB9"/>
    <w:rsid w:val="00EA2CE1"/>
    <w:rsid w:val="00F4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0475"/>
  <w15:docId w15:val="{AE0CC2CA-7B03-ED46-91B8-1A52F6CB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mmunitypowernh.gov/" TargetMode="External"/><Relationship Id="rId4" Type="http://schemas.openxmlformats.org/officeDocument/2006/relationships/hyperlink" Target="https://mailtrack.io/trace/link/db98bc833b61ffe31f231516f2bbd59715d4b634?url=https%3A%2F%2Fwww.cpcnh.org%2Fabout&amp;userId=1354040&amp;signature=93951d652cec5a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Bernstein</dc:creator>
  <cp:lastModifiedBy>Davis Bernstein</cp:lastModifiedBy>
  <cp:revision>2</cp:revision>
  <dcterms:created xsi:type="dcterms:W3CDTF">2023-10-10T13:58:00Z</dcterms:created>
  <dcterms:modified xsi:type="dcterms:W3CDTF">2023-10-10T13:58:00Z</dcterms:modified>
</cp:coreProperties>
</file>